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diagrams/drawing1.xml" ContentType="application/vnd.ms-office.drawingml.diagramDrawing+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0C4A" w:rsidRDefault="003D6E3A" w:rsidP="00FC2972">
      <w:pPr>
        <w:spacing w:after="0"/>
        <w:jc w:val="both"/>
        <w:rPr>
          <w:rFonts w:ascii="Book Antiqua" w:hAnsi="Book Antiqua"/>
          <w:b/>
          <w:sz w:val="24"/>
          <w:szCs w:val="24"/>
        </w:rPr>
      </w:pPr>
      <w:r w:rsidRPr="003D6E3A">
        <w:rPr>
          <w:noProof/>
          <w:lang w:eastAsia="es-ES"/>
        </w:rPr>
        <w:pict>
          <v:shapetype id="_x0000_t202" coordsize="21600,21600" o:spt="202" path="m,l,21600r21600,l21600,xe">
            <v:stroke joinstyle="miter"/>
            <v:path gradientshapeok="t" o:connecttype="rect"/>
          </v:shapetype>
          <v:shape id="9 Cuadro de texto" o:spid="_x0000_s1026" type="#_x0000_t202" style="position:absolute;left:0;text-align:left;margin-left:0;margin-top:-30.75pt;width:2in;height:2in;z-index:-251626496;visibility:visible;mso-wrap-style:non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" filled="f" stroked="f">
            <v:textbox style="mso-fit-shape-to-text:t">
              <w:txbxContent>
                <w:p w:rsidR="00E80D32" w:rsidRPr="006B603A" w:rsidRDefault="00E80D32" w:rsidP="00960C4A">
                  <w:pPr>
                    <w:spacing w:after="0"/>
                    <w:jc w:val="center"/>
                    <w:rPr>
                      <w:rFonts w:ascii="Book Antiqua" w:hAnsi="Book Antiqua"/>
                      <w:b/>
                      <w:color w:val="4F81BD" w:themeColor="accent1"/>
                      <w:sz w:val="56"/>
                      <w:szCs w:val="56"/>
                      <w:u w:val="single"/>
                    </w:rPr>
                  </w:pPr>
                  <w:r w:rsidRPr="006B603A">
                    <w:rPr>
                      <w:rFonts w:ascii="Book Antiqua" w:hAnsi="Book Antiqua"/>
                      <w:b/>
                      <w:color w:val="4F81BD" w:themeColor="accent1"/>
                      <w:sz w:val="56"/>
                      <w:szCs w:val="56"/>
                      <w:u w:val="single"/>
                    </w:rPr>
                    <w:t>UN POCO DE TODO</w:t>
                  </w:r>
                </w:p>
              </w:txbxContent>
            </v:textbox>
            <w10:wrap anchorx="margin"/>
          </v:shape>
        </w:pict>
      </w:r>
    </w:p>
    <w:p w:rsidR="00960C4A" w:rsidRDefault="00960C4A" w:rsidP="00FC2972">
      <w:pPr>
        <w:spacing w:after="0"/>
        <w:jc w:val="both"/>
        <w:rPr>
          <w:rFonts w:ascii="Book Antiqua" w:hAnsi="Book Antiqua"/>
          <w:b/>
          <w:sz w:val="24"/>
          <w:szCs w:val="24"/>
        </w:rPr>
      </w:pPr>
    </w:p>
    <w:p w:rsidR="00960C4A" w:rsidRDefault="00960C4A" w:rsidP="00FC2972">
      <w:pPr>
        <w:spacing w:after="0"/>
        <w:jc w:val="both"/>
        <w:rPr>
          <w:rFonts w:ascii="Book Antiqua" w:hAnsi="Book Antiqua"/>
          <w:b/>
          <w:sz w:val="24"/>
          <w:szCs w:val="24"/>
        </w:rPr>
      </w:pPr>
    </w:p>
    <w:p w:rsidR="00F40097" w:rsidRPr="00F40097" w:rsidRDefault="00F40097"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659264" behindDoc="1" locked="0" layoutInCell="1" allowOverlap="1">
            <wp:simplePos x="0" y="0"/>
            <wp:positionH relativeFrom="column">
              <wp:posOffset>4777740</wp:posOffset>
            </wp:positionH>
            <wp:positionV relativeFrom="paragraph">
              <wp:posOffset>-156845</wp:posOffset>
            </wp:positionV>
            <wp:extent cx="753745" cy="1295400"/>
            <wp:effectExtent l="95250" t="95250" r="141605" b="76200"/>
            <wp:wrapTight wrapText="bothSides">
              <wp:wrapPolygon edited="0">
                <wp:start x="6551" y="-1588"/>
                <wp:lineTo x="2730" y="0"/>
                <wp:lineTo x="-2730" y="3176"/>
                <wp:lineTo x="-2730" y="18741"/>
                <wp:lineTo x="4367" y="22871"/>
                <wp:lineTo x="6005" y="22871"/>
                <wp:lineTo x="16377" y="22871"/>
                <wp:lineTo x="18015" y="22871"/>
                <wp:lineTo x="24020" y="19376"/>
                <wp:lineTo x="24020" y="18741"/>
                <wp:lineTo x="24566" y="13976"/>
                <wp:lineTo x="24566" y="13659"/>
                <wp:lineTo x="25112" y="8894"/>
                <wp:lineTo x="25112" y="8576"/>
                <wp:lineTo x="25658" y="7941"/>
                <wp:lineTo x="24020" y="5718"/>
                <wp:lineTo x="20745" y="3494"/>
                <wp:lineTo x="21291" y="2859"/>
                <wp:lineTo x="18015" y="635"/>
                <wp:lineTo x="13648" y="-1588"/>
                <wp:lineTo x="6551" y="-1588"/>
              </wp:wrapPolygon>
            </wp:wrapTight>
            <wp:docPr id="2" name="Imagen 2" descr="G:\FOTOCOPIAR Y ENVIAR\1\HINDUISMO\Ahim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OTOCOPIAR Y ENVIAR\1\HINDUISMO\Ahimsa.png"/>
                    <pic:cNvPicPr>
                      <a:picLocks noChangeAspect="1" noChangeArrowheads="1"/>
                    </pic:cNvPicPr>
                  </pic:nvPicPr>
                  <pic:blipFill>
                    <a:blip r:embed="rId7"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9">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3745" cy="1295400"/>
                    </a:xfrm>
                    <a:prstGeom prst="rect">
                      <a:avLst/>
                    </a:prstGeom>
                    <a:noFill/>
                    <a:ln>
                      <a:noFill/>
                    </a:ln>
                    <a:effectLst>
                      <a:glow rad="165100">
                        <a:srgbClr val="FFFF00">
                          <a:alpha val="49000"/>
                        </a:srgbClr>
                      </a:glow>
                      <a:softEdge rad="0"/>
                    </a:effectLst>
                  </pic:spPr>
                </pic:pic>
              </a:graphicData>
            </a:graphic>
          </wp:anchor>
        </w:drawing>
      </w:r>
      <w:r>
        <w:rPr>
          <w:rFonts w:ascii="Book Antiqua" w:hAnsi="Book Antiqua"/>
          <w:b/>
          <w:sz w:val="24"/>
          <w:szCs w:val="24"/>
        </w:rPr>
        <w:t>Ahimsa</w:t>
      </w:r>
      <w:r>
        <w:rPr>
          <w:rFonts w:ascii="Book Antiqua" w:hAnsi="Book Antiqua"/>
          <w:sz w:val="24"/>
          <w:szCs w:val="24"/>
        </w:rPr>
        <w:t>: Es “no hacer daño ni herir a nada ni nadie”, a semejanza de los grandes dioses</w:t>
      </w:r>
      <w:r w:rsidR="00EF03DE">
        <w:rPr>
          <w:rFonts w:ascii="Book Antiqua" w:hAnsi="Book Antiqua"/>
          <w:sz w:val="24"/>
          <w:szCs w:val="24"/>
        </w:rPr>
        <w:t>,</w:t>
      </w:r>
      <w:r>
        <w:rPr>
          <w:rFonts w:ascii="Book Antiqua" w:hAnsi="Book Antiqua"/>
          <w:sz w:val="24"/>
          <w:szCs w:val="24"/>
        </w:rPr>
        <w:t xml:space="preserve"> que </w:t>
      </w:r>
      <w:r w:rsidR="00EF03DE">
        <w:rPr>
          <w:rFonts w:ascii="Book Antiqua" w:hAnsi="Book Antiqua"/>
          <w:sz w:val="24"/>
          <w:szCs w:val="24"/>
        </w:rPr>
        <w:t>a</w:t>
      </w:r>
      <w:r>
        <w:rPr>
          <w:rFonts w:ascii="Book Antiqua" w:hAnsi="Book Antiqua"/>
          <w:sz w:val="24"/>
          <w:szCs w:val="24"/>
        </w:rPr>
        <w:t xml:space="preserve">man y ayudan. Es la esencia de la compasión y de </w:t>
      </w:r>
      <w:r w:rsidR="00EF03DE">
        <w:rPr>
          <w:rFonts w:ascii="Book Antiqua" w:hAnsi="Book Antiqua"/>
          <w:sz w:val="24"/>
          <w:szCs w:val="24"/>
        </w:rPr>
        <w:t>l</w:t>
      </w:r>
      <w:r>
        <w:rPr>
          <w:rFonts w:ascii="Book Antiqua" w:hAnsi="Book Antiqua"/>
          <w:sz w:val="24"/>
          <w:szCs w:val="24"/>
        </w:rPr>
        <w:t>a naturaleza humana. Puede llevar al vegetarianismo y a la no-violencia contra ningún ser vivo. Es la base del jainismo y las enseñanzas de Gandhi.</w:t>
      </w:r>
    </w:p>
    <w:p w:rsidR="00422C8E" w:rsidRDefault="00422C8E" w:rsidP="00FC2972">
      <w:pPr>
        <w:spacing w:after="0"/>
        <w:jc w:val="both"/>
        <w:rPr>
          <w:rFonts w:ascii="Book Antiqua" w:hAnsi="Book Antiqua"/>
          <w:b/>
          <w:sz w:val="24"/>
          <w:szCs w:val="24"/>
        </w:rPr>
      </w:pPr>
    </w:p>
    <w:p w:rsidR="000A5F0B" w:rsidRPr="000A5F0B" w:rsidRDefault="00F379BA"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660288" behindDoc="0" locked="0" layoutInCell="1" allowOverlap="1">
            <wp:simplePos x="0" y="0"/>
            <wp:positionH relativeFrom="column">
              <wp:posOffset>3787140</wp:posOffset>
            </wp:positionH>
            <wp:positionV relativeFrom="paragraph">
              <wp:posOffset>85090</wp:posOffset>
            </wp:positionV>
            <wp:extent cx="1628775" cy="1219835"/>
            <wp:effectExtent l="0" t="19050" r="85725" b="56515"/>
            <wp:wrapSquare wrapText="bothSides"/>
            <wp:docPr id="3" name="Imagen 3" descr="G:\FOTOCOPIAR Y ENVIAR\1\HINDUISMO\ash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OTOCOPIAR Y ENVIAR\1\HINDUISMO\ashram.jpg"/>
                    <pic:cNvPicPr>
                      <a:picLocks noChangeAspect="1" noChangeArrowheads="1"/>
                    </pic:cNvPicPr>
                  </pic:nvPicPr>
                  <pic:blipFill>
                    <a:blip r:embed="rId10"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1">
                              <a14:imgEffect>
                                <a14:sharpenSoften amount="50000"/>
                              </a14:imgEffect>
                              <a14:imgEffect>
                                <a14:saturation sat="30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8775" cy="1219835"/>
                    </a:xfrm>
                    <a:prstGeom prst="rect">
                      <a:avLst/>
                    </a:prstGeom>
                    <a:noFill/>
                    <a:ln>
                      <a:noFill/>
                    </a:ln>
                    <a:effectLst>
                      <a:outerShdw blurRad="50800" dist="38100" dir="2700000" algn="tl" rotWithShape="0">
                        <a:prstClr val="black">
                          <a:alpha val="40000"/>
                        </a:prstClr>
                      </a:outerShdw>
                    </a:effectLst>
                  </pic:spPr>
                </pic:pic>
              </a:graphicData>
            </a:graphic>
          </wp:anchor>
        </w:drawing>
      </w:r>
      <w:r w:rsidR="000A5F0B">
        <w:rPr>
          <w:rFonts w:ascii="Book Antiqua" w:hAnsi="Book Antiqua"/>
          <w:b/>
          <w:sz w:val="24"/>
          <w:szCs w:val="24"/>
        </w:rPr>
        <w:t>Ashram</w:t>
      </w:r>
      <w:r w:rsidR="000A5F0B">
        <w:rPr>
          <w:rFonts w:ascii="Book Antiqua" w:hAnsi="Book Antiqua"/>
          <w:sz w:val="24"/>
          <w:szCs w:val="24"/>
        </w:rPr>
        <w:t xml:space="preserve">: Pequeña ermita de un maestro o profesor.  </w:t>
      </w:r>
      <w:r>
        <w:rPr>
          <w:rFonts w:ascii="Book Antiqua" w:hAnsi="Book Antiqua"/>
          <w:sz w:val="24"/>
          <w:szCs w:val="24"/>
        </w:rPr>
        <w:t>P</w:t>
      </w:r>
      <w:r w:rsidR="000A5F0B">
        <w:rPr>
          <w:rFonts w:ascii="Book Antiqua" w:hAnsi="Book Antiqua"/>
          <w:sz w:val="24"/>
          <w:szCs w:val="24"/>
        </w:rPr>
        <w:t>uede ser sencilla</w:t>
      </w:r>
      <w:r>
        <w:rPr>
          <w:rFonts w:ascii="Book Antiqua" w:hAnsi="Book Antiqua"/>
          <w:sz w:val="24"/>
          <w:szCs w:val="24"/>
        </w:rPr>
        <w:t>,</w:t>
      </w:r>
      <w:r w:rsidR="000A5F0B">
        <w:rPr>
          <w:rFonts w:ascii="Book Antiqua" w:hAnsi="Book Antiqua"/>
          <w:sz w:val="24"/>
          <w:szCs w:val="24"/>
        </w:rPr>
        <w:t xml:space="preserve"> o compleja con escuela, casa de invitados, centro médico más un lugar para ayudas caritativas. </w:t>
      </w:r>
      <w:r>
        <w:rPr>
          <w:rFonts w:ascii="Book Antiqua" w:hAnsi="Book Antiqua"/>
          <w:sz w:val="24"/>
          <w:szCs w:val="24"/>
        </w:rPr>
        <w:t>Se mantiene con</w:t>
      </w:r>
      <w:r w:rsidR="000A5F0B">
        <w:rPr>
          <w:rFonts w:ascii="Book Antiqua" w:hAnsi="Book Antiqua"/>
          <w:sz w:val="24"/>
          <w:szCs w:val="24"/>
        </w:rPr>
        <w:t xml:space="preserve"> ayudas y está dirigida por un gurú que debe vivir austeramente, practicar la meditación, estudiar y enseñar.</w:t>
      </w:r>
    </w:p>
    <w:p w:rsidR="000A5F0B" w:rsidRDefault="000A5F0B" w:rsidP="00FC2972">
      <w:pPr>
        <w:spacing w:after="0"/>
        <w:jc w:val="both"/>
        <w:rPr>
          <w:rFonts w:ascii="Book Antiqua" w:hAnsi="Book Antiqua"/>
          <w:sz w:val="24"/>
          <w:szCs w:val="24"/>
        </w:rPr>
      </w:pPr>
    </w:p>
    <w:p w:rsidR="000A5F0B" w:rsidRPr="000A5F0B" w:rsidRDefault="000A5F0B" w:rsidP="00FC2972">
      <w:pPr>
        <w:spacing w:after="0"/>
        <w:jc w:val="both"/>
        <w:rPr>
          <w:rFonts w:ascii="Book Antiqua" w:hAnsi="Book Antiqua"/>
          <w:sz w:val="24"/>
          <w:szCs w:val="24"/>
        </w:rPr>
      </w:pPr>
      <w:r>
        <w:rPr>
          <w:rFonts w:ascii="Book Antiqua" w:hAnsi="Book Antiqua"/>
          <w:b/>
          <w:sz w:val="24"/>
          <w:szCs w:val="24"/>
        </w:rPr>
        <w:t>Atman</w:t>
      </w:r>
      <w:r>
        <w:rPr>
          <w:rFonts w:ascii="Book Antiqua" w:hAnsi="Book Antiqua"/>
          <w:sz w:val="24"/>
          <w:szCs w:val="24"/>
        </w:rPr>
        <w:t>: Es la esencia más profunda, íntima y verdadera de todo ser vivo</w:t>
      </w:r>
      <w:r w:rsidR="00495E31">
        <w:rPr>
          <w:rFonts w:ascii="Book Antiqua" w:hAnsi="Book Antiqua"/>
          <w:sz w:val="24"/>
          <w:szCs w:val="24"/>
        </w:rPr>
        <w:t>: su alma.</w:t>
      </w:r>
    </w:p>
    <w:p w:rsidR="000A5F0B" w:rsidRDefault="000A5F0B" w:rsidP="00FC2972">
      <w:pPr>
        <w:spacing w:after="0"/>
        <w:jc w:val="both"/>
        <w:rPr>
          <w:rFonts w:ascii="Book Antiqua" w:hAnsi="Book Antiqua"/>
          <w:sz w:val="24"/>
          <w:szCs w:val="24"/>
        </w:rPr>
      </w:pPr>
    </w:p>
    <w:p w:rsidR="00D7108D" w:rsidRDefault="00D7108D" w:rsidP="000F405E">
      <w:pPr>
        <w:spacing w:after="0"/>
        <w:jc w:val="both"/>
        <w:rPr>
          <w:rFonts w:ascii="Book Antiqua" w:hAnsi="Book Antiqua"/>
          <w:noProof/>
          <w:sz w:val="24"/>
          <w:szCs w:val="24"/>
          <w:lang w:eastAsia="es-ES"/>
        </w:rPr>
      </w:pPr>
    </w:p>
    <w:p w:rsidR="000F405E" w:rsidRDefault="000F405E" w:rsidP="000F405E">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692032" behindDoc="1" locked="0" layoutInCell="1" allowOverlap="1">
            <wp:simplePos x="0" y="0"/>
            <wp:positionH relativeFrom="column">
              <wp:posOffset>3806190</wp:posOffset>
            </wp:positionH>
            <wp:positionV relativeFrom="paragraph">
              <wp:posOffset>56515</wp:posOffset>
            </wp:positionV>
            <wp:extent cx="1604010" cy="1332230"/>
            <wp:effectExtent l="95250" t="76200" r="300990" b="287020"/>
            <wp:wrapSquare wrapText="bothSides"/>
            <wp:docPr id="1" name="Imagen 1" descr="G:\FOTOCOPIAR Y ENVIAR\1\HINDUISMO\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OTOCOPIAR Y ENVIAR\1\HINDUISMO\Om.png"/>
                    <pic:cNvPicPr>
                      <a:picLocks noChangeAspect="1" noChangeArrowheads="1"/>
                    </pic:cNvPicPr>
                  </pic:nvPicPr>
                  <pic:blipFill>
                    <a:blip r:embed="rId12"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3">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4010" cy="133223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Book Antiqua" w:hAnsi="Book Antiqua"/>
          <w:b/>
          <w:sz w:val="24"/>
          <w:szCs w:val="24"/>
        </w:rPr>
        <w:t>Aum/Om</w:t>
      </w:r>
      <w:r>
        <w:rPr>
          <w:rFonts w:ascii="Book Antiqua" w:hAnsi="Book Antiqua"/>
          <w:sz w:val="24"/>
          <w:szCs w:val="24"/>
        </w:rPr>
        <w:t xml:space="preserve">: Sílaba eterna y mística para el hinduismo que sostiene todo el universo y tiempo, yendo “hasta el infinito y ¡más allá!”. </w:t>
      </w:r>
    </w:p>
    <w:p w:rsidR="000F405E" w:rsidRDefault="00F379BA" w:rsidP="000F405E">
      <w:pPr>
        <w:spacing w:after="0"/>
        <w:ind w:firstLine="708"/>
        <w:jc w:val="both"/>
        <w:rPr>
          <w:rFonts w:ascii="Book Antiqua" w:hAnsi="Book Antiqua"/>
          <w:sz w:val="24"/>
          <w:szCs w:val="24"/>
        </w:rPr>
      </w:pPr>
      <w:r>
        <w:rPr>
          <w:rFonts w:ascii="Book Antiqua" w:hAnsi="Book Antiqua"/>
          <w:sz w:val="24"/>
          <w:szCs w:val="24"/>
        </w:rPr>
        <w:t>Simboliza</w:t>
      </w:r>
      <w:r w:rsidR="000F405E">
        <w:rPr>
          <w:rFonts w:ascii="Book Antiqua" w:hAnsi="Book Antiqua"/>
          <w:sz w:val="24"/>
          <w:szCs w:val="24"/>
        </w:rPr>
        <w:t xml:space="preserve"> el alma universal, y como tal, en su sonido se concentra la esencia de todo lo sagrado.Se pronuncia con una nasalización al final, como entre “m” y “n”. El silencio que queda tras su pronunciación representa a Brahmán, lo Absoluto.</w:t>
      </w:r>
    </w:p>
    <w:p w:rsidR="000F405E" w:rsidRDefault="000F405E" w:rsidP="000F405E">
      <w:pPr>
        <w:spacing w:after="0"/>
        <w:ind w:firstLine="708"/>
        <w:jc w:val="both"/>
        <w:rPr>
          <w:rFonts w:ascii="Book Antiqua" w:hAnsi="Book Antiqua"/>
          <w:sz w:val="24"/>
          <w:szCs w:val="24"/>
        </w:rPr>
      </w:pPr>
      <w:r>
        <w:rPr>
          <w:rFonts w:ascii="Book Antiqua" w:hAnsi="Book Antiqua"/>
          <w:sz w:val="24"/>
          <w:szCs w:val="24"/>
        </w:rPr>
        <w:t xml:space="preserve">Si nos fijamos, </w:t>
      </w:r>
      <w:r w:rsidR="00D512DF">
        <w:rPr>
          <w:rFonts w:ascii="Book Antiqua" w:hAnsi="Book Antiqua"/>
          <w:sz w:val="24"/>
          <w:szCs w:val="24"/>
        </w:rPr>
        <w:t>la imagen está formada por</w:t>
      </w:r>
      <w:r>
        <w:rPr>
          <w:rFonts w:ascii="Book Antiqua" w:hAnsi="Book Antiqua"/>
          <w:sz w:val="24"/>
          <w:szCs w:val="24"/>
        </w:rPr>
        <w:t xml:space="preserve"> tres letras que en su conjunto forman como un número 3, símbolo de la trimurti: A (Brahma); U (Vishnú); M (Shiva).</w:t>
      </w:r>
    </w:p>
    <w:p w:rsidR="000F405E" w:rsidRPr="00C727BA" w:rsidRDefault="000F405E" w:rsidP="000F405E">
      <w:pPr>
        <w:spacing w:after="0"/>
        <w:ind w:firstLine="708"/>
        <w:jc w:val="both"/>
        <w:rPr>
          <w:rFonts w:ascii="Book Antiqua" w:hAnsi="Book Antiqua"/>
          <w:sz w:val="24"/>
          <w:szCs w:val="24"/>
        </w:rPr>
      </w:pPr>
      <w:r>
        <w:rPr>
          <w:rFonts w:ascii="Book Antiqua" w:hAnsi="Book Antiqua"/>
          <w:sz w:val="24"/>
          <w:szCs w:val="24"/>
        </w:rPr>
        <w:t>Tan importante es</w:t>
      </w:r>
      <w:r w:rsidR="00D512DF">
        <w:rPr>
          <w:rFonts w:ascii="Book Antiqua" w:hAnsi="Book Antiqua"/>
          <w:sz w:val="24"/>
          <w:szCs w:val="24"/>
        </w:rPr>
        <w:t>,</w:t>
      </w:r>
      <w:r>
        <w:rPr>
          <w:rFonts w:ascii="Book Antiqua" w:hAnsi="Book Antiqua"/>
          <w:sz w:val="24"/>
          <w:szCs w:val="24"/>
        </w:rPr>
        <w:t xml:space="preserve"> que siempre es empleado para empezar a meditar</w:t>
      </w:r>
      <w:r w:rsidR="00D512DF">
        <w:rPr>
          <w:rFonts w:ascii="Book Antiqua" w:hAnsi="Book Antiqua"/>
          <w:sz w:val="24"/>
          <w:szCs w:val="24"/>
        </w:rPr>
        <w:t>,</w:t>
      </w:r>
      <w:r>
        <w:rPr>
          <w:rFonts w:ascii="Book Antiqua" w:hAnsi="Book Antiqua"/>
          <w:sz w:val="24"/>
          <w:szCs w:val="24"/>
        </w:rPr>
        <w:t xml:space="preserve"> al principio y final de un rezo y durante el yoga.</w:t>
      </w:r>
    </w:p>
    <w:p w:rsidR="000F405E" w:rsidRPr="000A5F0B" w:rsidRDefault="000F405E" w:rsidP="00FC2972">
      <w:pPr>
        <w:spacing w:after="0"/>
        <w:jc w:val="both"/>
        <w:rPr>
          <w:rFonts w:ascii="Book Antiqua" w:hAnsi="Book Antiqua"/>
          <w:sz w:val="24"/>
          <w:szCs w:val="24"/>
        </w:rPr>
      </w:pPr>
    </w:p>
    <w:p w:rsidR="003E33C3" w:rsidRPr="003E33C3" w:rsidRDefault="003E33C3" w:rsidP="00FC2972">
      <w:pPr>
        <w:spacing w:after="0"/>
        <w:jc w:val="both"/>
        <w:rPr>
          <w:rFonts w:ascii="Book Antiqua" w:hAnsi="Book Antiqua"/>
          <w:sz w:val="24"/>
          <w:szCs w:val="24"/>
        </w:rPr>
      </w:pPr>
      <w:r>
        <w:rPr>
          <w:rFonts w:ascii="Book Antiqua" w:hAnsi="Book Antiqua"/>
          <w:b/>
          <w:sz w:val="24"/>
          <w:szCs w:val="24"/>
        </w:rPr>
        <w:t>Avatar:</w:t>
      </w:r>
      <w:r>
        <w:rPr>
          <w:rFonts w:ascii="Book Antiqua" w:hAnsi="Book Antiqua"/>
          <w:sz w:val="24"/>
          <w:szCs w:val="24"/>
        </w:rPr>
        <w:t xml:space="preserve"> (Ojo, no la peli). Es como se denomina a las encarnaciones de los dioses y demonios</w:t>
      </w:r>
      <w:r w:rsidR="00525FC9">
        <w:rPr>
          <w:rFonts w:ascii="Book Antiqua" w:hAnsi="Book Antiqua"/>
          <w:sz w:val="24"/>
          <w:szCs w:val="24"/>
        </w:rPr>
        <w:t xml:space="preserve"> en la tierra</w:t>
      </w:r>
      <w:r>
        <w:rPr>
          <w:rFonts w:ascii="Book Antiqua" w:hAnsi="Book Antiqua"/>
          <w:sz w:val="24"/>
          <w:szCs w:val="24"/>
        </w:rPr>
        <w:t>, es decir</w:t>
      </w:r>
      <w:r w:rsidR="006B603A">
        <w:rPr>
          <w:rFonts w:ascii="Book Antiqua" w:hAnsi="Book Antiqua"/>
          <w:sz w:val="24"/>
          <w:szCs w:val="24"/>
        </w:rPr>
        <w:t>, a las apariencias que adoptan para prevenir un mal o para hacer el bien en la tierra. Vishnu, por ejemplo tiene 9 avatares</w:t>
      </w:r>
      <w:r w:rsidR="00CE6692">
        <w:rPr>
          <w:rFonts w:ascii="Book Antiqua" w:hAnsi="Book Antiqua"/>
          <w:sz w:val="24"/>
          <w:szCs w:val="24"/>
        </w:rPr>
        <w:t xml:space="preserve"> ya encarnados</w:t>
      </w:r>
      <w:r w:rsidR="006B603A">
        <w:rPr>
          <w:rFonts w:ascii="Book Antiqua" w:hAnsi="Book Antiqua"/>
          <w:sz w:val="24"/>
          <w:szCs w:val="24"/>
        </w:rPr>
        <w:t>, los últimos de los cuales: Rama, Krishna y Buda, son los má</w:t>
      </w:r>
      <w:r w:rsidR="00CE6692">
        <w:rPr>
          <w:rFonts w:ascii="Book Antiqua" w:hAnsi="Book Antiqua"/>
          <w:sz w:val="24"/>
          <w:szCs w:val="24"/>
        </w:rPr>
        <w:t>s famosos. Dicen que adoptará un</w:t>
      </w:r>
      <w:r w:rsidR="006B603A">
        <w:rPr>
          <w:rFonts w:ascii="Book Antiqua" w:hAnsi="Book Antiqua"/>
          <w:sz w:val="24"/>
          <w:szCs w:val="24"/>
        </w:rPr>
        <w:t xml:space="preserve"> décimo </w:t>
      </w:r>
      <w:r w:rsidR="00CE6692">
        <w:rPr>
          <w:rFonts w:ascii="Book Antiqua" w:hAnsi="Book Antiqua"/>
          <w:sz w:val="24"/>
          <w:szCs w:val="24"/>
        </w:rPr>
        <w:t xml:space="preserve">avatar </w:t>
      </w:r>
      <w:r w:rsidR="006B603A">
        <w:rPr>
          <w:rFonts w:ascii="Book Antiqua" w:hAnsi="Book Antiqua"/>
          <w:sz w:val="24"/>
          <w:szCs w:val="24"/>
        </w:rPr>
        <w:t>para destruir el mundo y volverlo a crear.</w:t>
      </w:r>
    </w:p>
    <w:p w:rsidR="003E33C3" w:rsidRDefault="003E33C3" w:rsidP="00FC2972">
      <w:pPr>
        <w:spacing w:after="0"/>
        <w:jc w:val="both"/>
        <w:rPr>
          <w:rFonts w:ascii="Book Antiqua" w:hAnsi="Book Antiqua"/>
          <w:sz w:val="24"/>
          <w:szCs w:val="24"/>
        </w:rPr>
      </w:pPr>
    </w:p>
    <w:p w:rsidR="00636201" w:rsidRDefault="009D2932" w:rsidP="00FC2972">
      <w:pPr>
        <w:spacing w:after="0"/>
        <w:jc w:val="both"/>
        <w:rPr>
          <w:rFonts w:ascii="Book Antiqua" w:hAnsi="Book Antiqua"/>
          <w:sz w:val="24"/>
          <w:szCs w:val="24"/>
        </w:rPr>
      </w:pPr>
      <w:r>
        <w:rPr>
          <w:rFonts w:ascii="Book Antiqua" w:hAnsi="Book Antiqua"/>
          <w:noProof/>
          <w:sz w:val="24"/>
          <w:szCs w:val="24"/>
          <w:lang w:eastAsia="es-ES"/>
        </w:rPr>
        <w:lastRenderedPageBreak/>
        <w:drawing>
          <wp:anchor distT="0" distB="0" distL="114300" distR="114300" simplePos="0" relativeHeight="251694080" behindDoc="0" locked="0" layoutInCell="1" allowOverlap="1">
            <wp:simplePos x="0" y="0"/>
            <wp:positionH relativeFrom="column">
              <wp:posOffset>3665855</wp:posOffset>
            </wp:positionH>
            <wp:positionV relativeFrom="paragraph">
              <wp:posOffset>319405</wp:posOffset>
            </wp:positionV>
            <wp:extent cx="1730375" cy="1257300"/>
            <wp:effectExtent l="133350" t="38100" r="79375" b="76200"/>
            <wp:wrapSquare wrapText="bothSides"/>
            <wp:docPr id="11" name="Imagen 11" descr="I:\FOTOCOPIAR Y ENVIAR\1\HINDUISMO\Bhagavad G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FOTOCOPIAR Y ENVIAR\1\HINDUISMO\Bhagavad Gita.png"/>
                    <pic:cNvPicPr>
                      <a:picLocks noChangeAspect="1" noChangeArrowheads="1"/>
                    </pic:cNvPicPr>
                  </pic:nvPicPr>
                  <pic:blipFill>
                    <a:blip r:embed="rId14"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5">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1730375" cy="1257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C36705">
        <w:rPr>
          <w:rFonts w:ascii="Book Antiqua" w:hAnsi="Book Antiqua"/>
          <w:b/>
          <w:sz w:val="24"/>
          <w:szCs w:val="24"/>
        </w:rPr>
        <w:t>Bhagavad</w:t>
      </w:r>
      <w:r w:rsidR="005D2EE9">
        <w:rPr>
          <w:rFonts w:ascii="Book Antiqua" w:hAnsi="Book Antiqua"/>
          <w:b/>
          <w:sz w:val="24"/>
          <w:szCs w:val="24"/>
        </w:rPr>
        <w:t>G</w:t>
      </w:r>
      <w:r w:rsidR="00C36705">
        <w:rPr>
          <w:rFonts w:ascii="Book Antiqua" w:hAnsi="Book Antiqua"/>
          <w:b/>
          <w:sz w:val="24"/>
          <w:szCs w:val="24"/>
        </w:rPr>
        <w:t>ita</w:t>
      </w:r>
      <w:r w:rsidR="00C36705">
        <w:rPr>
          <w:rFonts w:ascii="Book Antiqua" w:hAnsi="Book Antiqua"/>
          <w:sz w:val="24"/>
          <w:szCs w:val="24"/>
        </w:rPr>
        <w:t>: Quizá el libro hin</w:t>
      </w:r>
      <w:r w:rsidR="0022470E">
        <w:rPr>
          <w:rFonts w:ascii="Book Antiqua" w:hAnsi="Book Antiqua"/>
          <w:sz w:val="24"/>
          <w:szCs w:val="24"/>
        </w:rPr>
        <w:t>dú más conocido a nivel mundial y</w:t>
      </w:r>
      <w:r w:rsidR="00C36705">
        <w:rPr>
          <w:rFonts w:ascii="Book Antiqua" w:hAnsi="Book Antiqua"/>
          <w:sz w:val="24"/>
          <w:szCs w:val="24"/>
        </w:rPr>
        <w:t xml:space="preserve"> el más sagrado en la </w:t>
      </w:r>
      <w:r w:rsidR="00780948">
        <w:rPr>
          <w:rFonts w:ascii="Book Antiqua" w:hAnsi="Book Antiqua"/>
          <w:sz w:val="24"/>
          <w:szCs w:val="24"/>
        </w:rPr>
        <w:t>India</w:t>
      </w:r>
      <w:r w:rsidR="00C36705">
        <w:rPr>
          <w:rFonts w:ascii="Book Antiqua" w:hAnsi="Book Antiqua"/>
          <w:sz w:val="24"/>
          <w:szCs w:val="24"/>
        </w:rPr>
        <w:t xml:space="preserve">. </w:t>
      </w:r>
      <w:r w:rsidR="0022470E">
        <w:rPr>
          <w:rFonts w:ascii="Book Antiqua" w:hAnsi="Book Antiqua"/>
          <w:sz w:val="24"/>
          <w:szCs w:val="24"/>
        </w:rPr>
        <w:t xml:space="preserve">Son 700 estrofas del Mahabharata divididas en </w:t>
      </w:r>
      <w:r w:rsidR="00C36705">
        <w:rPr>
          <w:rFonts w:ascii="Book Antiqua" w:hAnsi="Book Antiqua"/>
          <w:sz w:val="24"/>
          <w:szCs w:val="24"/>
        </w:rPr>
        <w:t>18 capítulos</w:t>
      </w:r>
      <w:r w:rsidR="00D3691C">
        <w:rPr>
          <w:rStyle w:val="Refdenotaalpie"/>
          <w:rFonts w:ascii="Book Antiqua" w:hAnsi="Book Antiqua"/>
          <w:sz w:val="24"/>
          <w:szCs w:val="24"/>
        </w:rPr>
        <w:footnoteReference w:id="2"/>
      </w:r>
      <w:r w:rsidR="0022470E">
        <w:rPr>
          <w:rFonts w:ascii="Book Antiqua" w:hAnsi="Book Antiqua"/>
          <w:sz w:val="24"/>
          <w:szCs w:val="24"/>
        </w:rPr>
        <w:t xml:space="preserve">donde se </w:t>
      </w:r>
      <w:r w:rsidR="00C36705">
        <w:rPr>
          <w:rFonts w:ascii="Book Antiqua" w:hAnsi="Book Antiqua"/>
          <w:sz w:val="24"/>
          <w:szCs w:val="24"/>
        </w:rPr>
        <w:t>cuenta cómo el noble guerrero Arjuna pide consejo a Krishna para evitar una guerra indeseada contra sus primos, guerra que sólo traería la ruina de su familia, la ley y el orden. Pero krishna le dice que debe cumplir su deber, pues todo humano no es sino un instrumento de la voluntad divina. Después</w:t>
      </w:r>
      <w:r w:rsidR="00AD241E">
        <w:rPr>
          <w:rFonts w:ascii="Book Antiqua" w:hAnsi="Book Antiqua"/>
          <w:sz w:val="24"/>
          <w:szCs w:val="24"/>
        </w:rPr>
        <w:t xml:space="preserve"> siguen una serie de enseñanzas </w:t>
      </w:r>
      <w:r w:rsidR="00636201">
        <w:rPr>
          <w:rFonts w:ascii="Book Antiqua" w:hAnsi="Book Antiqua"/>
          <w:sz w:val="24"/>
          <w:szCs w:val="24"/>
        </w:rPr>
        <w:t>tales como que:</w:t>
      </w:r>
    </w:p>
    <w:p w:rsidR="00636201" w:rsidRDefault="00636201" w:rsidP="00FC2972">
      <w:pPr>
        <w:spacing w:after="0"/>
        <w:jc w:val="both"/>
        <w:rPr>
          <w:rFonts w:ascii="Book Antiqua" w:hAnsi="Book Antiqua"/>
          <w:sz w:val="24"/>
          <w:szCs w:val="24"/>
        </w:rPr>
      </w:pPr>
      <w:r>
        <w:rPr>
          <w:rFonts w:ascii="Book Antiqua" w:hAnsi="Book Antiqua"/>
          <w:sz w:val="24"/>
          <w:szCs w:val="24"/>
        </w:rPr>
        <w:t xml:space="preserve">+ </w:t>
      </w:r>
      <w:r w:rsidR="00CE6692">
        <w:rPr>
          <w:rFonts w:ascii="Book Antiqua" w:hAnsi="Book Antiqua"/>
          <w:sz w:val="24"/>
          <w:szCs w:val="24"/>
        </w:rPr>
        <w:t>La</w:t>
      </w:r>
      <w:r w:rsidR="00AD241E">
        <w:rPr>
          <w:rFonts w:ascii="Book Antiqua" w:hAnsi="Book Antiqua"/>
          <w:sz w:val="24"/>
          <w:szCs w:val="24"/>
        </w:rPr>
        <w:t xml:space="preserve"> salvación no viene tanto por los rituales sacerdotales cuanto por cumplir el deber y escuchar al pasado, base del presente y del futuro. </w:t>
      </w:r>
    </w:p>
    <w:p w:rsidR="00C36705" w:rsidRPr="009D2932" w:rsidRDefault="00636201" w:rsidP="00FC2972">
      <w:pPr>
        <w:spacing w:after="0"/>
        <w:jc w:val="both"/>
        <w:rPr>
          <w:rFonts w:ascii="Book Antiqua" w:hAnsi="Book Antiqua"/>
          <w:sz w:val="24"/>
          <w:szCs w:val="24"/>
        </w:rPr>
      </w:pPr>
      <w:r>
        <w:rPr>
          <w:rFonts w:ascii="Book Antiqua" w:hAnsi="Book Antiqua"/>
          <w:sz w:val="24"/>
          <w:szCs w:val="24"/>
        </w:rPr>
        <w:t xml:space="preserve">+ </w:t>
      </w:r>
      <w:r w:rsidR="00CE6692">
        <w:rPr>
          <w:rFonts w:ascii="Book Antiqua" w:hAnsi="Book Antiqua"/>
          <w:sz w:val="24"/>
          <w:szCs w:val="24"/>
        </w:rPr>
        <w:t>La</w:t>
      </w:r>
      <w:r w:rsidR="00AD241E">
        <w:rPr>
          <w:rFonts w:ascii="Book Antiqua" w:hAnsi="Book Antiqua"/>
          <w:sz w:val="24"/>
          <w:szCs w:val="24"/>
        </w:rPr>
        <w:t xml:space="preserve"> mejor manera para dirigirse y adherirse a la divinidad no es el </w:t>
      </w:r>
      <w:r>
        <w:rPr>
          <w:rFonts w:ascii="Book Antiqua" w:hAnsi="Book Antiqua"/>
          <w:sz w:val="24"/>
          <w:szCs w:val="24"/>
        </w:rPr>
        <w:t>estudio de lo sagrado sino una devoción amorosa que evite todo sistema de castas.</w:t>
      </w:r>
    </w:p>
    <w:p w:rsidR="00C36705" w:rsidRDefault="00C36705" w:rsidP="00FC2972">
      <w:pPr>
        <w:spacing w:after="0"/>
        <w:jc w:val="both"/>
        <w:rPr>
          <w:rFonts w:ascii="Book Antiqua" w:hAnsi="Book Antiqua"/>
          <w:sz w:val="24"/>
          <w:szCs w:val="24"/>
        </w:rPr>
      </w:pPr>
    </w:p>
    <w:p w:rsidR="005D2EE9" w:rsidRPr="005D2EE9" w:rsidRDefault="005D2EE9" w:rsidP="00FC2972">
      <w:pPr>
        <w:spacing w:after="0"/>
        <w:jc w:val="both"/>
        <w:rPr>
          <w:rFonts w:ascii="Book Antiqua" w:hAnsi="Book Antiqua"/>
          <w:sz w:val="24"/>
          <w:szCs w:val="24"/>
        </w:rPr>
      </w:pPr>
      <w:r w:rsidRPr="004C42DB">
        <w:rPr>
          <w:rFonts w:ascii="Book Antiqua" w:hAnsi="Book Antiqua"/>
          <w:b/>
          <w:sz w:val="24"/>
          <w:szCs w:val="24"/>
        </w:rPr>
        <w:t>Bhakti</w:t>
      </w:r>
      <w:r w:rsidRPr="004C42DB">
        <w:rPr>
          <w:rFonts w:ascii="Book Antiqua" w:hAnsi="Book Antiqua"/>
          <w:sz w:val="24"/>
          <w:szCs w:val="24"/>
        </w:rPr>
        <w:t>:</w:t>
      </w:r>
      <w:r>
        <w:rPr>
          <w:rFonts w:ascii="Book Antiqua" w:hAnsi="Book Antiqua"/>
          <w:sz w:val="24"/>
          <w:szCs w:val="24"/>
        </w:rPr>
        <w:t xml:space="preserve"> Doctrina del Bhagavad Gita</w:t>
      </w:r>
      <w:r w:rsidR="003A4A46">
        <w:rPr>
          <w:rFonts w:ascii="Book Antiqua" w:hAnsi="Book Antiqua"/>
          <w:sz w:val="24"/>
          <w:szCs w:val="24"/>
        </w:rPr>
        <w:t xml:space="preserve"> que se aleja de la casta sacerdotal al quitar importancia a los rituales; al prescindir del sacerdote como intermediario necesario entre hombres y dioses; al ignorar las divisiones de castas y al poner la devoción por encima del conocimiento.</w:t>
      </w:r>
    </w:p>
    <w:p w:rsidR="005D2EE9" w:rsidRPr="003E33C3" w:rsidRDefault="005D2EE9" w:rsidP="00FC2972">
      <w:pPr>
        <w:spacing w:after="0"/>
        <w:jc w:val="both"/>
        <w:rPr>
          <w:rFonts w:ascii="Book Antiqua" w:hAnsi="Book Antiqua"/>
          <w:sz w:val="24"/>
          <w:szCs w:val="24"/>
        </w:rPr>
      </w:pPr>
    </w:p>
    <w:p w:rsidR="001A2807" w:rsidRDefault="00FC2972" w:rsidP="00FC2972">
      <w:pPr>
        <w:spacing w:after="0"/>
        <w:jc w:val="both"/>
        <w:rPr>
          <w:rFonts w:ascii="Book Antiqua" w:hAnsi="Book Antiqua"/>
          <w:sz w:val="24"/>
          <w:szCs w:val="24"/>
        </w:rPr>
      </w:pPr>
      <w:r>
        <w:rPr>
          <w:rFonts w:ascii="Book Antiqua" w:hAnsi="Book Antiqua"/>
          <w:b/>
          <w:sz w:val="24"/>
          <w:szCs w:val="24"/>
        </w:rPr>
        <w:t>Brahmán:</w:t>
      </w:r>
    </w:p>
    <w:p w:rsidR="001A2807" w:rsidRPr="001A2807" w:rsidRDefault="001A2807" w:rsidP="00FC2972">
      <w:pPr>
        <w:spacing w:after="0"/>
        <w:jc w:val="both"/>
        <w:rPr>
          <w:rFonts w:ascii="Book Antiqua" w:hAnsi="Book Antiqua"/>
          <w:sz w:val="24"/>
          <w:szCs w:val="24"/>
        </w:rPr>
      </w:pPr>
      <w:r>
        <w:rPr>
          <w:rFonts w:ascii="Book Antiqua" w:hAnsi="Book Antiqua"/>
          <w:sz w:val="24"/>
          <w:szCs w:val="24"/>
        </w:rPr>
        <w:t xml:space="preserve">- Es la realidad absoluta. Como no puede ser descrito, se habla de él diciendo aquello que no es, como que no es ni masculino ni femenino, o que no es una forma única, o que no puede morir. Para un hindú la creación, que es infinita, es parte de él, por eso las personas, seres creados, también tenemos dentro nuestro el brahmán, que es el alma o </w:t>
      </w:r>
      <w:r>
        <w:rPr>
          <w:rFonts w:ascii="Book Antiqua" w:hAnsi="Book Antiqua"/>
          <w:i/>
          <w:sz w:val="24"/>
          <w:szCs w:val="24"/>
        </w:rPr>
        <w:t>atman</w:t>
      </w:r>
      <w:r>
        <w:rPr>
          <w:rFonts w:ascii="Book Antiqua" w:hAnsi="Book Antiqua"/>
          <w:sz w:val="24"/>
          <w:szCs w:val="24"/>
        </w:rPr>
        <w:t>.</w:t>
      </w:r>
    </w:p>
    <w:p w:rsidR="005D2EE9" w:rsidRPr="005D2EE9" w:rsidRDefault="001A2807" w:rsidP="00FC2972">
      <w:pPr>
        <w:spacing w:after="0"/>
        <w:jc w:val="both"/>
        <w:rPr>
          <w:rFonts w:ascii="Book Antiqua" w:hAnsi="Book Antiqua"/>
          <w:sz w:val="24"/>
          <w:szCs w:val="24"/>
        </w:rPr>
      </w:pPr>
      <w:r>
        <w:rPr>
          <w:rFonts w:ascii="Book Antiqua" w:hAnsi="Book Antiqua"/>
          <w:sz w:val="24"/>
          <w:szCs w:val="24"/>
        </w:rPr>
        <w:t xml:space="preserve">- </w:t>
      </w:r>
      <w:r w:rsidR="00352A42">
        <w:rPr>
          <w:rFonts w:ascii="Book Antiqua" w:hAnsi="Book Antiqua"/>
          <w:sz w:val="24"/>
          <w:szCs w:val="24"/>
        </w:rPr>
        <w:t xml:space="preserve">Sacerdote. </w:t>
      </w:r>
      <w:r w:rsidR="00FC2972">
        <w:rPr>
          <w:rFonts w:ascii="Book Antiqua" w:hAnsi="Book Antiqua"/>
          <w:sz w:val="24"/>
          <w:szCs w:val="24"/>
        </w:rPr>
        <w:t>Brahma es uno de los dioses más poderosos y antiguos, aunque poco adorado explícitamente</w:t>
      </w:r>
      <w:r w:rsidR="00986DA9">
        <w:rPr>
          <w:rFonts w:ascii="Book Antiqua" w:hAnsi="Book Antiqua"/>
          <w:sz w:val="24"/>
          <w:szCs w:val="24"/>
        </w:rPr>
        <w:t xml:space="preserve"> desde el S. VI</w:t>
      </w:r>
      <w:r w:rsidR="004C2336">
        <w:rPr>
          <w:rStyle w:val="Refdenotaalpie"/>
          <w:rFonts w:ascii="Book Antiqua" w:hAnsi="Book Antiqua"/>
          <w:sz w:val="24"/>
          <w:szCs w:val="24"/>
        </w:rPr>
        <w:footnoteReference w:id="3"/>
      </w:r>
      <w:r w:rsidR="00FC2972">
        <w:rPr>
          <w:rFonts w:ascii="Book Antiqua" w:hAnsi="Book Antiqua"/>
          <w:sz w:val="24"/>
          <w:szCs w:val="24"/>
        </w:rPr>
        <w:t xml:space="preserve">. El Rig Veda emplea la palabra </w:t>
      </w:r>
      <w:r w:rsidR="00FC2972" w:rsidRPr="00FC2972">
        <w:rPr>
          <w:rFonts w:ascii="Book Antiqua" w:hAnsi="Book Antiqua"/>
          <w:i/>
          <w:sz w:val="24"/>
          <w:szCs w:val="24"/>
        </w:rPr>
        <w:t>Brahma</w:t>
      </w:r>
      <w:r w:rsidR="00FC2972">
        <w:rPr>
          <w:rFonts w:ascii="Book Antiqua" w:hAnsi="Book Antiqua"/>
          <w:sz w:val="24"/>
          <w:szCs w:val="24"/>
        </w:rPr>
        <w:t xml:space="preserve"> o </w:t>
      </w:r>
      <w:r w:rsidR="00FC2972" w:rsidRPr="00FC2972">
        <w:rPr>
          <w:rFonts w:ascii="Book Antiqua" w:hAnsi="Book Antiqua"/>
          <w:i/>
          <w:sz w:val="24"/>
          <w:szCs w:val="24"/>
        </w:rPr>
        <w:t>Brahmán</w:t>
      </w:r>
      <w:r w:rsidR="00FC2972">
        <w:rPr>
          <w:rFonts w:ascii="Book Antiqua" w:hAnsi="Book Antiqua"/>
          <w:sz w:val="24"/>
          <w:szCs w:val="24"/>
        </w:rPr>
        <w:t xml:space="preserve"> para señalar el poder misterioso que esconden los mensajes sagrados. Con el tiempo, el sacerdote se convirtió en el único mediador “legal” entre los hombres y la divinidad. Por esto, por ser quien pronunciaba las palabras sagradas, pasó a denominársele </w:t>
      </w:r>
      <w:r w:rsidR="00FC2972" w:rsidRPr="009D2932">
        <w:rPr>
          <w:rFonts w:ascii="Book Antiqua" w:hAnsi="Book Antiqua"/>
          <w:i/>
          <w:sz w:val="24"/>
          <w:szCs w:val="24"/>
        </w:rPr>
        <w:t>Brahmán</w:t>
      </w:r>
      <w:r w:rsidR="003D2679">
        <w:rPr>
          <w:rStyle w:val="Refdenotaalpie"/>
          <w:rFonts w:ascii="Book Antiqua" w:hAnsi="Book Antiqua"/>
          <w:sz w:val="24"/>
          <w:szCs w:val="24"/>
        </w:rPr>
        <w:footnoteReference w:id="4"/>
      </w:r>
      <w:r w:rsidR="00FC2972">
        <w:rPr>
          <w:rFonts w:ascii="Book Antiqua" w:hAnsi="Book Antiqua"/>
          <w:sz w:val="24"/>
          <w:szCs w:val="24"/>
        </w:rPr>
        <w:t>.</w:t>
      </w:r>
    </w:p>
    <w:p w:rsidR="005D2EE9" w:rsidRDefault="005D2EE9" w:rsidP="00FC2972">
      <w:pPr>
        <w:spacing w:after="0"/>
        <w:jc w:val="both"/>
        <w:rPr>
          <w:rFonts w:ascii="Book Antiqua" w:hAnsi="Book Antiqua"/>
          <w:sz w:val="24"/>
          <w:szCs w:val="24"/>
        </w:rPr>
      </w:pPr>
    </w:p>
    <w:p w:rsidR="00A3523D" w:rsidRDefault="00A3523D" w:rsidP="00FC2972">
      <w:pPr>
        <w:spacing w:after="0"/>
        <w:jc w:val="both"/>
        <w:rPr>
          <w:rFonts w:ascii="Book Antiqua" w:hAnsi="Book Antiqua"/>
          <w:sz w:val="24"/>
          <w:szCs w:val="24"/>
        </w:rPr>
      </w:pPr>
    </w:p>
    <w:p w:rsidR="00A3523D" w:rsidRDefault="00A3523D" w:rsidP="00FC2972">
      <w:pPr>
        <w:spacing w:after="0"/>
        <w:jc w:val="both"/>
        <w:rPr>
          <w:rFonts w:ascii="Book Antiqua" w:hAnsi="Book Antiqua"/>
          <w:sz w:val="24"/>
          <w:szCs w:val="24"/>
        </w:rPr>
      </w:pPr>
    </w:p>
    <w:p w:rsidR="00C76FCD" w:rsidRPr="009D2932" w:rsidRDefault="00A3523D"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56544" behindDoc="1" locked="0" layoutInCell="1" allowOverlap="1">
            <wp:simplePos x="0" y="0"/>
            <wp:positionH relativeFrom="column">
              <wp:posOffset>4291965</wp:posOffset>
            </wp:positionH>
            <wp:positionV relativeFrom="paragraph">
              <wp:posOffset>243205</wp:posOffset>
            </wp:positionV>
            <wp:extent cx="1103630" cy="1028700"/>
            <wp:effectExtent l="38100" t="0" r="77470" b="57150"/>
            <wp:wrapTight wrapText="bothSides">
              <wp:wrapPolygon edited="0">
                <wp:start x="7457" y="0"/>
                <wp:lineTo x="4847" y="800"/>
                <wp:lineTo x="0" y="5200"/>
                <wp:lineTo x="-746" y="12800"/>
                <wp:lineTo x="2237" y="20000"/>
                <wp:lineTo x="8203" y="22800"/>
                <wp:lineTo x="10067" y="22800"/>
                <wp:lineTo x="12304" y="22800"/>
                <wp:lineTo x="14168" y="22800"/>
                <wp:lineTo x="20133" y="20000"/>
                <wp:lineTo x="20133" y="19200"/>
                <wp:lineTo x="20506" y="19200"/>
                <wp:lineTo x="23116" y="13600"/>
                <wp:lineTo x="23116" y="12800"/>
                <wp:lineTo x="22743" y="8400"/>
                <wp:lineTo x="22371" y="6400"/>
                <wp:lineTo x="22743" y="5600"/>
                <wp:lineTo x="16778" y="800"/>
                <wp:lineTo x="14541" y="0"/>
                <wp:lineTo x="7457" y="0"/>
              </wp:wrapPolygon>
            </wp:wrapTight>
            <wp:docPr id="10" name="Imagen 10" descr="I:\FOTOCOPIAR Y ENVIAR\1\HINDUISMO\mudr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OTOCOPIAR Y ENVIAR\1\HINDUISMO\mudras2.JPG"/>
                    <pic:cNvPicPr>
                      <a:picLocks noChangeAspect="1" noChangeArrowheads="1"/>
                    </pic:cNvPicPr>
                  </pic:nvPicPr>
                  <pic:blipFill>
                    <a:blip r:embed="rId16"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7">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03630" cy="1028700"/>
                    </a:xfrm>
                    <a:prstGeom prst="flowChartConnector">
                      <a:avLst/>
                    </a:prstGeom>
                    <a:noFill/>
                    <a:ln>
                      <a:noFill/>
                    </a:ln>
                    <a:effectLst>
                      <a:outerShdw blurRad="50800" dist="38100" dir="2700000" algn="tl" rotWithShape="0">
                        <a:prstClr val="black">
                          <a:alpha val="40000"/>
                        </a:prstClr>
                      </a:outerShdw>
                    </a:effectLst>
                  </pic:spPr>
                </pic:pic>
              </a:graphicData>
            </a:graphic>
          </wp:anchor>
        </w:drawing>
      </w:r>
      <w:r w:rsidR="00C76FCD">
        <w:rPr>
          <w:rFonts w:ascii="Book Antiqua" w:hAnsi="Book Antiqua"/>
          <w:b/>
          <w:sz w:val="24"/>
          <w:szCs w:val="24"/>
        </w:rPr>
        <w:t>Brazos</w:t>
      </w:r>
      <w:r w:rsidR="00C76FCD">
        <w:rPr>
          <w:rFonts w:ascii="Book Antiqua" w:hAnsi="Book Antiqua"/>
          <w:sz w:val="24"/>
          <w:szCs w:val="24"/>
        </w:rPr>
        <w:t>: Mirando imágenes de dioses</w:t>
      </w:r>
      <w:r w:rsidR="004C42DB">
        <w:rPr>
          <w:rFonts w:ascii="Book Antiqua" w:hAnsi="Book Antiqua"/>
          <w:sz w:val="24"/>
          <w:szCs w:val="24"/>
        </w:rPr>
        <w:t xml:space="preserve"> y diosas</w:t>
      </w:r>
      <w:r w:rsidR="00C76FCD">
        <w:rPr>
          <w:rFonts w:ascii="Book Antiqua" w:hAnsi="Book Antiqua"/>
          <w:sz w:val="24"/>
          <w:szCs w:val="24"/>
        </w:rPr>
        <w:t xml:space="preserve"> hindúes</w:t>
      </w:r>
      <w:r w:rsidR="004C42DB">
        <w:rPr>
          <w:rFonts w:ascii="Book Antiqua" w:hAnsi="Book Antiqua"/>
          <w:sz w:val="24"/>
          <w:szCs w:val="24"/>
        </w:rPr>
        <w:t>,</w:t>
      </w:r>
      <w:r w:rsidR="00C76FCD">
        <w:rPr>
          <w:rFonts w:ascii="Book Antiqua" w:hAnsi="Book Antiqua"/>
          <w:sz w:val="24"/>
          <w:szCs w:val="24"/>
        </w:rPr>
        <w:t xml:space="preserve"> llama la atención ver cómo la mayoría de ellos tienen muchos brazos. Y es que esta fue la solución </w:t>
      </w:r>
      <w:r w:rsidR="004C42DB">
        <w:rPr>
          <w:rFonts w:ascii="Book Antiqua" w:hAnsi="Book Antiqua"/>
          <w:sz w:val="24"/>
          <w:szCs w:val="24"/>
        </w:rPr>
        <w:t>a la que llegaron</w:t>
      </w:r>
      <w:r w:rsidR="00C76FCD">
        <w:rPr>
          <w:rFonts w:ascii="Book Antiqua" w:hAnsi="Book Antiqua"/>
          <w:sz w:val="24"/>
          <w:szCs w:val="24"/>
        </w:rPr>
        <w:t xml:space="preserve"> los artistas para poder </w:t>
      </w:r>
      <w:r w:rsidR="004C42DB">
        <w:rPr>
          <w:rFonts w:ascii="Book Antiqua" w:hAnsi="Book Antiqua"/>
          <w:sz w:val="24"/>
          <w:szCs w:val="24"/>
        </w:rPr>
        <w:t>expresar</w:t>
      </w:r>
      <w:r w:rsidR="00C76FCD">
        <w:rPr>
          <w:rFonts w:ascii="Book Antiqua" w:hAnsi="Book Antiqua"/>
          <w:sz w:val="24"/>
          <w:szCs w:val="24"/>
        </w:rPr>
        <w:t xml:space="preserve"> muchas cualidades de una vez. </w:t>
      </w:r>
      <w:r w:rsidR="004C42DB">
        <w:rPr>
          <w:rFonts w:ascii="Book Antiqua" w:hAnsi="Book Antiqua"/>
          <w:sz w:val="24"/>
          <w:szCs w:val="24"/>
        </w:rPr>
        <w:t>C</w:t>
      </w:r>
      <w:r w:rsidR="00C76FCD">
        <w:rPr>
          <w:rFonts w:ascii="Book Antiqua" w:hAnsi="Book Antiqua"/>
          <w:sz w:val="24"/>
          <w:szCs w:val="24"/>
        </w:rPr>
        <w:t xml:space="preserve">ada brazo lleva un atributo que simboliza </w:t>
      </w:r>
      <w:r w:rsidR="00244E24">
        <w:rPr>
          <w:rFonts w:ascii="Book Antiqua" w:hAnsi="Book Antiqua"/>
          <w:sz w:val="24"/>
          <w:szCs w:val="24"/>
        </w:rPr>
        <w:t>una cualidad</w:t>
      </w:r>
      <w:r w:rsidR="00C76FCD">
        <w:rPr>
          <w:rFonts w:ascii="Book Antiqua" w:hAnsi="Book Antiqua"/>
          <w:sz w:val="24"/>
          <w:szCs w:val="24"/>
        </w:rPr>
        <w:t xml:space="preserve"> de ese dios o diosa, y cuando no lo lleva, también la posición de la mano </w:t>
      </w:r>
      <w:r w:rsidR="001A668B">
        <w:rPr>
          <w:rFonts w:ascii="Book Antiqua" w:hAnsi="Book Antiqua"/>
          <w:sz w:val="24"/>
          <w:szCs w:val="24"/>
        </w:rPr>
        <w:t xml:space="preserve">y sus dedos </w:t>
      </w:r>
      <w:r w:rsidR="00C76FCD">
        <w:rPr>
          <w:rFonts w:ascii="Book Antiqua" w:hAnsi="Book Antiqua"/>
          <w:sz w:val="24"/>
          <w:szCs w:val="24"/>
        </w:rPr>
        <w:t>es indicativa (</w:t>
      </w:r>
      <w:r w:rsidR="00C76FCD" w:rsidRPr="00244E24">
        <w:rPr>
          <w:rFonts w:ascii="Book Antiqua" w:hAnsi="Book Antiqua"/>
          <w:i/>
          <w:sz w:val="24"/>
          <w:szCs w:val="24"/>
        </w:rPr>
        <w:t>mudras</w:t>
      </w:r>
      <w:r w:rsidR="00C76FCD">
        <w:rPr>
          <w:rFonts w:ascii="Book Antiqua" w:hAnsi="Book Antiqua"/>
          <w:sz w:val="24"/>
          <w:szCs w:val="24"/>
        </w:rPr>
        <w:t>).</w:t>
      </w:r>
      <w:r w:rsidR="001A668B">
        <w:rPr>
          <w:rFonts w:ascii="Book Antiqua" w:hAnsi="Book Antiqua"/>
          <w:sz w:val="24"/>
          <w:szCs w:val="24"/>
        </w:rPr>
        <w:t xml:space="preserve"> Entre muchas variantes, si la mano está abierta con los dedos hacia abajo indica </w:t>
      </w:r>
      <w:r w:rsidR="00244E24">
        <w:rPr>
          <w:rFonts w:ascii="Book Antiqua" w:hAnsi="Book Antiqua"/>
          <w:sz w:val="24"/>
          <w:szCs w:val="24"/>
        </w:rPr>
        <w:t xml:space="preserve">que estamos ante </w:t>
      </w:r>
      <w:r w:rsidR="001A668B">
        <w:rPr>
          <w:rFonts w:ascii="Book Antiqua" w:hAnsi="Book Antiqua"/>
          <w:sz w:val="24"/>
          <w:szCs w:val="24"/>
        </w:rPr>
        <w:t>un dios caritativo, y si está hacia arriba, que es protector.</w:t>
      </w:r>
    </w:p>
    <w:p w:rsidR="00C76FCD" w:rsidRDefault="00C76FCD" w:rsidP="00FC2972">
      <w:pPr>
        <w:spacing w:after="0"/>
        <w:jc w:val="both"/>
        <w:rPr>
          <w:rFonts w:ascii="Book Antiqua" w:hAnsi="Book Antiqua"/>
          <w:sz w:val="24"/>
          <w:szCs w:val="24"/>
        </w:rPr>
      </w:pPr>
    </w:p>
    <w:p w:rsidR="00CC31CA" w:rsidRDefault="00CC31CA" w:rsidP="00FC2972">
      <w:pPr>
        <w:spacing w:after="0"/>
        <w:jc w:val="both"/>
        <w:rPr>
          <w:rFonts w:ascii="Book Antiqua" w:hAnsi="Book Antiqua"/>
          <w:sz w:val="24"/>
          <w:szCs w:val="24"/>
        </w:rPr>
      </w:pPr>
      <w:r>
        <w:rPr>
          <w:rFonts w:ascii="Book Antiqua" w:hAnsi="Book Antiqua"/>
          <w:b/>
          <w:sz w:val="24"/>
          <w:szCs w:val="24"/>
        </w:rPr>
        <w:t>Castas</w:t>
      </w:r>
      <w:r>
        <w:rPr>
          <w:rFonts w:ascii="Book Antiqua" w:hAnsi="Book Antiqua"/>
          <w:sz w:val="24"/>
          <w:szCs w:val="24"/>
        </w:rPr>
        <w:t>: Término acuña</w:t>
      </w:r>
      <w:r w:rsidR="009461C0">
        <w:rPr>
          <w:rFonts w:ascii="Book Antiqua" w:hAnsi="Book Antiqua"/>
          <w:sz w:val="24"/>
          <w:szCs w:val="24"/>
        </w:rPr>
        <w:t>do por</w:t>
      </w:r>
      <w:r>
        <w:rPr>
          <w:rFonts w:ascii="Book Antiqua" w:hAnsi="Book Antiqua"/>
          <w:sz w:val="24"/>
          <w:szCs w:val="24"/>
        </w:rPr>
        <w:t xml:space="preserve"> los viajantes portugueses del S. XV</w:t>
      </w:r>
      <w:r w:rsidR="009461C0">
        <w:rPr>
          <w:rFonts w:ascii="Book Antiqua" w:hAnsi="Book Antiqua"/>
          <w:sz w:val="24"/>
          <w:szCs w:val="24"/>
        </w:rPr>
        <w:t xml:space="preserve"> referido</w:t>
      </w:r>
      <w:r>
        <w:rPr>
          <w:rFonts w:ascii="Book Antiqua" w:hAnsi="Book Antiqua"/>
          <w:sz w:val="24"/>
          <w:szCs w:val="24"/>
        </w:rPr>
        <w:t xml:space="preserve"> al sistema indio de división jerárquica de los individuos</w:t>
      </w:r>
      <w:r w:rsidR="009461C0">
        <w:rPr>
          <w:rFonts w:ascii="Book Antiqua" w:hAnsi="Book Antiqua"/>
          <w:sz w:val="24"/>
          <w:szCs w:val="24"/>
        </w:rPr>
        <w:t>,</w:t>
      </w:r>
      <w:r>
        <w:rPr>
          <w:rFonts w:ascii="Book Antiqua" w:hAnsi="Book Antiqua"/>
          <w:sz w:val="24"/>
          <w:szCs w:val="24"/>
        </w:rPr>
        <w:t xml:space="preserve"> donde no se les permite cambiarse de clase.</w:t>
      </w:r>
    </w:p>
    <w:p w:rsidR="00CC31CA" w:rsidRDefault="00CC31CA" w:rsidP="00FC2972">
      <w:pPr>
        <w:spacing w:after="0"/>
        <w:jc w:val="both"/>
        <w:rPr>
          <w:rFonts w:ascii="Book Antiqua" w:hAnsi="Book Antiqua"/>
          <w:sz w:val="24"/>
          <w:szCs w:val="24"/>
        </w:rPr>
      </w:pPr>
      <w:r>
        <w:rPr>
          <w:rFonts w:ascii="Book Antiqua" w:hAnsi="Book Antiqua"/>
          <w:sz w:val="24"/>
          <w:szCs w:val="24"/>
        </w:rPr>
        <w:tab/>
      </w:r>
      <w:r w:rsidR="009461C0">
        <w:rPr>
          <w:rFonts w:ascii="Book Antiqua" w:hAnsi="Book Antiqua"/>
          <w:sz w:val="24"/>
          <w:szCs w:val="24"/>
        </w:rPr>
        <w:t>S</w:t>
      </w:r>
      <w:r>
        <w:rPr>
          <w:rFonts w:ascii="Book Antiqua" w:hAnsi="Book Antiqua"/>
          <w:sz w:val="24"/>
          <w:szCs w:val="24"/>
        </w:rPr>
        <w:t xml:space="preserve">u origen puede estar cuando los indios fueron invadidos por los indoarios, pasando a formar parte de la sociedad de estos, pero como clase social inferior e inamovible. </w:t>
      </w:r>
    </w:p>
    <w:p w:rsidR="00CC31CA" w:rsidRDefault="00CC31CA" w:rsidP="00FC2972">
      <w:pPr>
        <w:spacing w:after="0"/>
        <w:jc w:val="both"/>
        <w:rPr>
          <w:rFonts w:ascii="Book Antiqua" w:hAnsi="Book Antiqua"/>
          <w:sz w:val="24"/>
          <w:szCs w:val="24"/>
        </w:rPr>
      </w:pPr>
      <w:r>
        <w:rPr>
          <w:rFonts w:ascii="Book Antiqua" w:hAnsi="Book Antiqua"/>
          <w:sz w:val="24"/>
          <w:szCs w:val="24"/>
        </w:rPr>
        <w:tab/>
        <w:t>Con el tiempo, el sistema de castas evolucion</w:t>
      </w:r>
      <w:r w:rsidR="009461C0">
        <w:rPr>
          <w:rFonts w:ascii="Book Antiqua" w:hAnsi="Book Antiqua"/>
          <w:sz w:val="24"/>
          <w:szCs w:val="24"/>
        </w:rPr>
        <w:t>ó</w:t>
      </w:r>
      <w:r>
        <w:rPr>
          <w:rFonts w:ascii="Book Antiqua" w:hAnsi="Book Antiqua"/>
          <w:sz w:val="24"/>
          <w:szCs w:val="24"/>
        </w:rPr>
        <w:t xml:space="preserve"> en cuatro niveles basados en sus funciones sociales:</w:t>
      </w:r>
    </w:p>
    <w:p w:rsidR="00CC31CA" w:rsidRDefault="00CC31CA" w:rsidP="00FC2972">
      <w:pPr>
        <w:spacing w:after="0"/>
        <w:jc w:val="both"/>
        <w:rPr>
          <w:rFonts w:ascii="Book Antiqua" w:hAnsi="Book Antiqua"/>
          <w:sz w:val="24"/>
          <w:szCs w:val="24"/>
        </w:rPr>
      </w:pPr>
    </w:p>
    <w:p w:rsidR="00CC31CA" w:rsidRPr="00CC31CA" w:rsidRDefault="00CC31CA" w:rsidP="00FC2972">
      <w:pPr>
        <w:spacing w:after="0"/>
        <w:jc w:val="both"/>
        <w:rPr>
          <w:rFonts w:ascii="Book Antiqua" w:hAnsi="Book Antiqua"/>
          <w:sz w:val="24"/>
          <w:szCs w:val="24"/>
        </w:rPr>
      </w:pPr>
      <w:r>
        <w:rPr>
          <w:rFonts w:ascii="Book Antiqua" w:hAnsi="Book Antiqua"/>
          <w:noProof/>
          <w:sz w:val="24"/>
          <w:szCs w:val="24"/>
          <w:lang w:eastAsia="es-ES"/>
        </w:rPr>
        <w:drawing>
          <wp:inline distT="0" distB="0" distL="0" distR="0">
            <wp:extent cx="5400040" cy="3150235"/>
            <wp:effectExtent l="0" t="19050" r="0" b="12065"/>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7F5B48" w:rsidRDefault="00F32F1A" w:rsidP="007F5B48">
      <w:pPr>
        <w:spacing w:after="0"/>
        <w:jc w:val="both"/>
        <w:rPr>
          <w:rFonts w:ascii="Book Antiqua" w:hAnsi="Book Antiqua"/>
          <w:sz w:val="24"/>
          <w:szCs w:val="24"/>
        </w:rPr>
      </w:pPr>
      <w:r>
        <w:rPr>
          <w:rFonts w:ascii="Book Antiqua" w:hAnsi="Book Antiqua"/>
          <w:sz w:val="24"/>
          <w:szCs w:val="24"/>
        </w:rPr>
        <w:tab/>
      </w:r>
      <w:r w:rsidR="00E661EF">
        <w:rPr>
          <w:rFonts w:ascii="Book Antiqua" w:hAnsi="Book Antiqua"/>
          <w:sz w:val="24"/>
          <w:szCs w:val="24"/>
        </w:rPr>
        <w:t>La casta superior de l</w:t>
      </w:r>
      <w:r w:rsidR="009854A4">
        <w:rPr>
          <w:rFonts w:ascii="Book Antiqua" w:hAnsi="Book Antiqua"/>
          <w:sz w:val="24"/>
          <w:szCs w:val="24"/>
        </w:rPr>
        <w:t>os Brahmanes</w:t>
      </w:r>
      <w:r w:rsidR="00DF5D0F">
        <w:rPr>
          <w:rFonts w:ascii="Book Antiqua" w:hAnsi="Book Antiqua"/>
          <w:sz w:val="24"/>
          <w:szCs w:val="24"/>
        </w:rPr>
        <w:t xml:space="preserve"> </w:t>
      </w:r>
      <w:r w:rsidR="00E661EF">
        <w:rPr>
          <w:rFonts w:ascii="Book Antiqua" w:hAnsi="Book Antiqua"/>
          <w:sz w:val="24"/>
          <w:szCs w:val="24"/>
        </w:rPr>
        <w:t>creó en sus primeros tiempos el Código de Manu</w:t>
      </w:r>
      <w:r w:rsidR="009461C0">
        <w:rPr>
          <w:rFonts w:ascii="Book Antiqua" w:hAnsi="Book Antiqua"/>
          <w:sz w:val="24"/>
          <w:szCs w:val="24"/>
        </w:rPr>
        <w:t>. En él</w:t>
      </w:r>
      <w:r w:rsidR="00E661EF">
        <w:rPr>
          <w:rFonts w:ascii="Book Antiqua" w:hAnsi="Book Antiqua"/>
          <w:sz w:val="24"/>
          <w:szCs w:val="24"/>
        </w:rPr>
        <w:t xml:space="preserve"> se basaron para establecer el poder y la relación entre los divino y lo mundano y curiosamente</w:t>
      </w:r>
      <w:r w:rsidR="009461C0">
        <w:rPr>
          <w:rFonts w:ascii="Book Antiqua" w:hAnsi="Book Antiqua"/>
          <w:sz w:val="24"/>
          <w:szCs w:val="24"/>
        </w:rPr>
        <w:t>,</w:t>
      </w:r>
      <w:r w:rsidR="00E661EF">
        <w:rPr>
          <w:rFonts w:ascii="Book Antiqua" w:hAnsi="Book Antiqua"/>
          <w:sz w:val="24"/>
          <w:szCs w:val="24"/>
        </w:rPr>
        <w:t xml:space="preserve"> también sirvió para legalizar la poligamia.</w:t>
      </w:r>
    </w:p>
    <w:p w:rsidR="00D7108D" w:rsidRDefault="007F5B48" w:rsidP="007F5B48">
      <w:pPr>
        <w:spacing w:after="0"/>
        <w:ind w:firstLine="708"/>
        <w:jc w:val="both"/>
        <w:rPr>
          <w:rFonts w:ascii="Book Antiqua" w:hAnsi="Book Antiqua"/>
          <w:noProof/>
          <w:sz w:val="24"/>
          <w:szCs w:val="24"/>
          <w:lang w:eastAsia="es-ES"/>
        </w:rPr>
      </w:pPr>
      <w:r>
        <w:rPr>
          <w:rFonts w:ascii="Book Antiqua" w:hAnsi="Book Antiqua"/>
          <w:sz w:val="24"/>
          <w:szCs w:val="24"/>
        </w:rPr>
        <w:t>Los intocables o Parias fueron creados por castas superiores a fin de que hubiese quien hicie</w:t>
      </w:r>
      <w:r w:rsidR="009461C0">
        <w:rPr>
          <w:rFonts w:ascii="Book Antiqua" w:hAnsi="Book Antiqua"/>
          <w:sz w:val="24"/>
          <w:szCs w:val="24"/>
        </w:rPr>
        <w:t>ra</w:t>
      </w:r>
      <w:r>
        <w:rPr>
          <w:rFonts w:ascii="Book Antiqua" w:hAnsi="Book Antiqua"/>
          <w:sz w:val="24"/>
          <w:szCs w:val="24"/>
        </w:rPr>
        <w:t xml:space="preserve"> los trabajos que a ellos desagradaban</w:t>
      </w:r>
      <w:r w:rsidR="009461C0">
        <w:rPr>
          <w:rFonts w:ascii="Book Antiqua" w:hAnsi="Book Antiqua"/>
          <w:sz w:val="24"/>
          <w:szCs w:val="24"/>
        </w:rPr>
        <w:t>, tales</w:t>
      </w:r>
      <w:r>
        <w:rPr>
          <w:rFonts w:ascii="Book Antiqua" w:hAnsi="Book Antiqua"/>
          <w:sz w:val="24"/>
          <w:szCs w:val="24"/>
        </w:rPr>
        <w:t xml:space="preserve"> como cuidar </w:t>
      </w:r>
      <w:r>
        <w:rPr>
          <w:rFonts w:ascii="Book Antiqua" w:hAnsi="Book Antiqua"/>
          <w:sz w:val="24"/>
          <w:szCs w:val="24"/>
        </w:rPr>
        <w:lastRenderedPageBreak/>
        <w:t xml:space="preserve">cementerios, recoger basura, etc. De hecho, injertaron algunos textos sobre ellos en las </w:t>
      </w:r>
      <w:r w:rsidR="009461C0">
        <w:rPr>
          <w:rFonts w:ascii="Book Antiqua" w:hAnsi="Book Antiqua"/>
          <w:sz w:val="24"/>
          <w:szCs w:val="24"/>
        </w:rPr>
        <w:t>E</w:t>
      </w:r>
      <w:r>
        <w:rPr>
          <w:rFonts w:ascii="Book Antiqua" w:hAnsi="Book Antiqua"/>
          <w:sz w:val="24"/>
          <w:szCs w:val="24"/>
        </w:rPr>
        <w:t>scrituras</w:t>
      </w:r>
      <w:r w:rsidR="009461C0">
        <w:rPr>
          <w:rFonts w:ascii="Book Antiqua" w:hAnsi="Book Antiqua"/>
          <w:sz w:val="24"/>
          <w:szCs w:val="24"/>
        </w:rPr>
        <w:t>,</w:t>
      </w:r>
      <w:r>
        <w:rPr>
          <w:rFonts w:ascii="Book Antiqua" w:hAnsi="Book Antiqua"/>
          <w:sz w:val="24"/>
          <w:szCs w:val="24"/>
        </w:rPr>
        <w:t xml:space="preserve"> para justificar su existencia. A esta casta pertenecían los hijos </w:t>
      </w:r>
    </w:p>
    <w:p w:rsidR="007F5B48" w:rsidRPr="00520911" w:rsidRDefault="00D4553F" w:rsidP="007F5B48">
      <w:pPr>
        <w:spacing w:after="0"/>
        <w:ind w:firstLine="708"/>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696128" behindDoc="0" locked="0" layoutInCell="1" allowOverlap="1">
            <wp:simplePos x="0" y="0"/>
            <wp:positionH relativeFrom="column">
              <wp:posOffset>2983865</wp:posOffset>
            </wp:positionH>
            <wp:positionV relativeFrom="paragraph">
              <wp:posOffset>600075</wp:posOffset>
            </wp:positionV>
            <wp:extent cx="2590800" cy="1642745"/>
            <wp:effectExtent l="19050" t="0" r="0" b="0"/>
            <wp:wrapSquare wrapText="bothSides"/>
            <wp:docPr id="12" name="Imagen 12" descr="I:\FOTOCOPIAR Y ENVIAR\1\HINDUISMO\Castas In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FOTOCOPIAR Y ENVIAR\1\HINDUISMO\Castas India.jpg"/>
                    <pic:cNvPicPr>
                      <a:picLocks noChangeAspect="1" noChangeArrowheads="1"/>
                    </pic:cNvPicPr>
                  </pic:nvPicPr>
                  <pic:blipFill>
                    <a:blip r:embed="rId22">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24">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642745"/>
                    </a:xfrm>
                    <a:prstGeom prst="rect">
                      <a:avLst/>
                    </a:prstGeom>
                    <a:noFill/>
                    <a:ln>
                      <a:noFill/>
                    </a:ln>
                    <a:effectLst>
                      <a:softEdge rad="63500"/>
                    </a:effectLst>
                  </pic:spPr>
                </pic:pic>
              </a:graphicData>
            </a:graphic>
          </wp:anchor>
        </w:drawing>
      </w:r>
      <w:r w:rsidR="007F5B48">
        <w:rPr>
          <w:rFonts w:ascii="Book Antiqua" w:hAnsi="Book Antiqua"/>
          <w:sz w:val="24"/>
          <w:szCs w:val="24"/>
        </w:rPr>
        <w:t>que nacían de padres de diferentes castas. Sólo en excepciones, gente que rompió el sistema de castas fueron rebajados a parias. Para entender cómo son considerados, a muchos hindúes de casta superiores, tocar o tan sólo estar cerca de un paria le produce asco e incluso terror.</w:t>
      </w:r>
    </w:p>
    <w:p w:rsidR="007F5B48" w:rsidRPr="00C47808" w:rsidRDefault="007F5B48" w:rsidP="007F5B48">
      <w:pPr>
        <w:spacing w:after="0"/>
        <w:jc w:val="both"/>
        <w:rPr>
          <w:rFonts w:ascii="Book Antiqua" w:hAnsi="Book Antiqua"/>
          <w:sz w:val="24"/>
          <w:szCs w:val="24"/>
        </w:rPr>
      </w:pPr>
      <w:r>
        <w:rPr>
          <w:rFonts w:ascii="Book Antiqua" w:hAnsi="Book Antiqua"/>
          <w:sz w:val="24"/>
          <w:szCs w:val="24"/>
        </w:rPr>
        <w:tab/>
        <w:t xml:space="preserve">Se dice que en la antigüedad, en la época de los arios, existía una última casta, la de los </w:t>
      </w:r>
      <w:r>
        <w:rPr>
          <w:rFonts w:ascii="Book Antiqua" w:hAnsi="Book Antiqua"/>
          <w:i/>
          <w:sz w:val="24"/>
          <w:szCs w:val="24"/>
        </w:rPr>
        <w:t>Poulians</w:t>
      </w:r>
      <w:r>
        <w:rPr>
          <w:rFonts w:ascii="Book Antiqua" w:hAnsi="Book Antiqua"/>
          <w:sz w:val="24"/>
          <w:szCs w:val="24"/>
        </w:rPr>
        <w:t>, considerados animales, y que llegaron incluso a ser cazados como tales.</w:t>
      </w:r>
    </w:p>
    <w:p w:rsidR="00F40E77" w:rsidRDefault="00F40E77" w:rsidP="009854A4">
      <w:pPr>
        <w:spacing w:after="0"/>
        <w:ind w:firstLine="708"/>
        <w:jc w:val="both"/>
        <w:rPr>
          <w:rFonts w:ascii="Book Antiqua" w:hAnsi="Book Antiqua"/>
          <w:sz w:val="24"/>
          <w:szCs w:val="24"/>
        </w:rPr>
      </w:pPr>
      <w:r>
        <w:rPr>
          <w:rFonts w:ascii="Book Antiqua" w:hAnsi="Book Antiqua"/>
          <w:sz w:val="24"/>
          <w:szCs w:val="24"/>
        </w:rPr>
        <w:t>Para evitar que nadie de una casta inferior se casase con algún otro de una casta superior o pudiese ascender a ella, intentaron monopolizar sus respectivas funciones, a fin de que nadie que no fuera de la casta, supiese sus funciones o pudiese realizarlas, teniendo</w:t>
      </w:r>
      <w:r w:rsidR="006B0D3C">
        <w:rPr>
          <w:rFonts w:ascii="Book Antiqua" w:hAnsi="Book Antiqua"/>
          <w:sz w:val="24"/>
          <w:szCs w:val="24"/>
        </w:rPr>
        <w:t xml:space="preserve">, por tanto, </w:t>
      </w:r>
      <w:r>
        <w:rPr>
          <w:rFonts w:ascii="Book Antiqua" w:hAnsi="Book Antiqua"/>
          <w:sz w:val="24"/>
          <w:szCs w:val="24"/>
        </w:rPr>
        <w:t xml:space="preserve"> imposibilitado el acceder a las mismas.</w:t>
      </w:r>
      <w:r w:rsidR="009461C0">
        <w:rPr>
          <w:rFonts w:ascii="Book Antiqua" w:hAnsi="Book Antiqua"/>
          <w:sz w:val="24"/>
          <w:szCs w:val="24"/>
        </w:rPr>
        <w:t>Tan férreo es el sistema de castas, que afecta al tipo de trabajo que se puede elegir, a la pareja con quien se puede casar o incluso con quien se puede o no comer o aceptar, tan siquiera, comida. Al respecto, la ética hindú les lleva a respetar sus castas, pues de no hacerlos, serían impuros.</w:t>
      </w:r>
    </w:p>
    <w:p w:rsidR="009461C0" w:rsidRDefault="006B0D3C" w:rsidP="009461C0">
      <w:pPr>
        <w:spacing w:after="0"/>
        <w:ind w:firstLine="708"/>
        <w:jc w:val="both"/>
        <w:rPr>
          <w:rFonts w:ascii="Book Antiqua" w:hAnsi="Book Antiqua"/>
          <w:sz w:val="24"/>
          <w:szCs w:val="24"/>
        </w:rPr>
      </w:pPr>
      <w:r>
        <w:rPr>
          <w:rFonts w:ascii="Book Antiqua" w:hAnsi="Book Antiqua"/>
          <w:sz w:val="24"/>
          <w:szCs w:val="24"/>
        </w:rPr>
        <w:t>C</w:t>
      </w:r>
      <w:r w:rsidR="001D606F">
        <w:rPr>
          <w:rFonts w:ascii="Book Antiqua" w:hAnsi="Book Antiqua"/>
          <w:sz w:val="24"/>
          <w:szCs w:val="24"/>
        </w:rPr>
        <w:t>uando en el S. XI llegan invasores extranjeros para los que la vida, propiedades o castidad de las mujeres hindúes son nada, las castas se protegen volviéndose más rígidas y con un sistema propio de normas, por ejemplo: guardias en las puertas de los templos para evitar que entrase nadie que no fuera sacerdote, o fomentar los matrimonios infantiles para que las chicas estuviesen casadas antes de llegar a una edad atractiva y así no fuesen raptadas para casarse con ellas, pues ya lo estaban.</w:t>
      </w:r>
    </w:p>
    <w:p w:rsidR="009461C0" w:rsidRDefault="00520911" w:rsidP="009461C0">
      <w:pPr>
        <w:spacing w:after="0"/>
        <w:ind w:firstLine="708"/>
        <w:jc w:val="both"/>
        <w:rPr>
          <w:rFonts w:ascii="Book Antiqua" w:hAnsi="Book Antiqua"/>
          <w:sz w:val="24"/>
          <w:szCs w:val="24"/>
        </w:rPr>
      </w:pPr>
      <w:r>
        <w:rPr>
          <w:rFonts w:ascii="Book Antiqua" w:hAnsi="Book Antiqua"/>
          <w:sz w:val="24"/>
          <w:szCs w:val="24"/>
        </w:rPr>
        <w:t>Con el tiempo,</w:t>
      </w:r>
      <w:r w:rsidR="008259F4">
        <w:rPr>
          <w:rFonts w:ascii="Book Antiqua" w:hAnsi="Book Antiqua"/>
          <w:sz w:val="24"/>
          <w:szCs w:val="24"/>
        </w:rPr>
        <w:t xml:space="preserve"> los </w:t>
      </w:r>
      <w:r>
        <w:rPr>
          <w:rFonts w:ascii="Book Antiqua" w:hAnsi="Book Antiqua"/>
          <w:sz w:val="24"/>
          <w:szCs w:val="24"/>
        </w:rPr>
        <w:t>grupos</w:t>
      </w:r>
      <w:r w:rsidR="008259F4">
        <w:rPr>
          <w:rFonts w:ascii="Book Antiqua" w:hAnsi="Book Antiqua"/>
          <w:sz w:val="24"/>
          <w:szCs w:val="24"/>
        </w:rPr>
        <w:t xml:space="preserve"> </w:t>
      </w:r>
      <w:r>
        <w:rPr>
          <w:rFonts w:ascii="Book Antiqua" w:hAnsi="Book Antiqua"/>
          <w:sz w:val="24"/>
          <w:szCs w:val="24"/>
        </w:rPr>
        <w:t xml:space="preserve">laborales </w:t>
      </w:r>
      <w:r w:rsidR="009461C0">
        <w:rPr>
          <w:rFonts w:ascii="Book Antiqua" w:hAnsi="Book Antiqua"/>
          <w:sz w:val="24"/>
          <w:szCs w:val="24"/>
        </w:rPr>
        <w:t>o “</w:t>
      </w:r>
      <w:r w:rsidR="009461C0" w:rsidRPr="009461C0">
        <w:rPr>
          <w:rFonts w:ascii="Book Antiqua" w:hAnsi="Book Antiqua"/>
          <w:i/>
          <w:sz w:val="24"/>
          <w:szCs w:val="24"/>
        </w:rPr>
        <w:t>Jatis</w:t>
      </w:r>
      <w:r w:rsidR="009461C0">
        <w:rPr>
          <w:rFonts w:ascii="Book Antiqua" w:hAnsi="Book Antiqua"/>
          <w:sz w:val="24"/>
          <w:szCs w:val="24"/>
        </w:rPr>
        <w:t>” se hicieron incluso más importantes que las castas, haciendo las funciones de gremios que protegían a los suyos, por ejemplo los jatis escultores. Finalmente acabaron siendo grupos muy cerrados integrados en las clases principales.</w:t>
      </w:r>
    </w:p>
    <w:p w:rsidR="001D606F" w:rsidRDefault="008C021D" w:rsidP="00FC2972">
      <w:pPr>
        <w:spacing w:after="0"/>
        <w:jc w:val="both"/>
        <w:rPr>
          <w:rFonts w:ascii="Book Antiqua" w:hAnsi="Book Antiqua"/>
          <w:sz w:val="24"/>
          <w:szCs w:val="24"/>
        </w:rPr>
      </w:pPr>
      <w:r>
        <w:rPr>
          <w:rFonts w:ascii="Book Antiqua" w:hAnsi="Book Antiqua"/>
          <w:sz w:val="24"/>
          <w:szCs w:val="24"/>
        </w:rPr>
        <w:tab/>
      </w:r>
      <w:r w:rsidR="001D606F">
        <w:rPr>
          <w:rFonts w:ascii="Book Antiqua" w:hAnsi="Book Antiqua"/>
          <w:sz w:val="24"/>
          <w:szCs w:val="24"/>
        </w:rPr>
        <w:t>Con la progresiva educación, el sistema de castas está muriendo y aunque en cierto modo sigue vigente, cualquier discriminación por motivo de casta puede ser causa de condena mundial.</w:t>
      </w:r>
    </w:p>
    <w:p w:rsidR="00E869FF" w:rsidRDefault="00E869FF" w:rsidP="00FC2972">
      <w:pPr>
        <w:spacing w:after="0"/>
        <w:jc w:val="both"/>
        <w:rPr>
          <w:rFonts w:ascii="Book Antiqua" w:hAnsi="Book Antiqua"/>
          <w:sz w:val="24"/>
          <w:szCs w:val="24"/>
        </w:rPr>
      </w:pPr>
    </w:p>
    <w:p w:rsidR="00E869FF" w:rsidRDefault="00E869FF" w:rsidP="00FC2972">
      <w:pPr>
        <w:spacing w:after="0"/>
        <w:jc w:val="both"/>
        <w:rPr>
          <w:rFonts w:ascii="Book Antiqua" w:hAnsi="Book Antiqua"/>
          <w:sz w:val="24"/>
          <w:szCs w:val="24"/>
        </w:rPr>
      </w:pPr>
    </w:p>
    <w:p w:rsidR="00E869FF" w:rsidRDefault="00E869FF" w:rsidP="00FC2972">
      <w:pPr>
        <w:spacing w:after="0"/>
        <w:jc w:val="both"/>
        <w:rPr>
          <w:rFonts w:ascii="Book Antiqua" w:hAnsi="Book Antiqua"/>
          <w:sz w:val="24"/>
          <w:szCs w:val="24"/>
        </w:rPr>
      </w:pPr>
    </w:p>
    <w:p w:rsidR="00E869FF" w:rsidRDefault="00E869FF" w:rsidP="00FC2972">
      <w:pPr>
        <w:spacing w:after="0"/>
        <w:jc w:val="both"/>
        <w:rPr>
          <w:rFonts w:ascii="Book Antiqua" w:hAnsi="Book Antiqua"/>
          <w:sz w:val="24"/>
          <w:szCs w:val="24"/>
        </w:rPr>
      </w:pPr>
    </w:p>
    <w:p w:rsidR="00E869FF" w:rsidRDefault="00E869FF" w:rsidP="00FC2972">
      <w:pPr>
        <w:spacing w:after="0"/>
        <w:jc w:val="both"/>
        <w:rPr>
          <w:rFonts w:ascii="Book Antiqua" w:hAnsi="Book Antiqua"/>
          <w:sz w:val="24"/>
          <w:szCs w:val="24"/>
        </w:rPr>
      </w:pPr>
    </w:p>
    <w:p w:rsidR="001D606F" w:rsidRDefault="001D606F" w:rsidP="00FC2972">
      <w:pPr>
        <w:spacing w:after="0"/>
        <w:jc w:val="both"/>
        <w:rPr>
          <w:rFonts w:ascii="Book Antiqua" w:hAnsi="Book Antiqua"/>
          <w:sz w:val="24"/>
          <w:szCs w:val="24"/>
        </w:rPr>
      </w:pPr>
      <w:r>
        <w:rPr>
          <w:rFonts w:ascii="Book Antiqua" w:hAnsi="Book Antiqua"/>
          <w:b/>
          <w:sz w:val="24"/>
          <w:szCs w:val="24"/>
        </w:rPr>
        <w:lastRenderedPageBreak/>
        <w:t>Chakra</w:t>
      </w:r>
      <w:r>
        <w:rPr>
          <w:rFonts w:ascii="Book Antiqua" w:hAnsi="Book Antiqua"/>
          <w:sz w:val="24"/>
          <w:szCs w:val="24"/>
        </w:rPr>
        <w:t>:</w:t>
      </w:r>
    </w:p>
    <w:p w:rsidR="00843854" w:rsidRDefault="00843854" w:rsidP="00FC2972">
      <w:pPr>
        <w:spacing w:after="0"/>
        <w:jc w:val="both"/>
        <w:rPr>
          <w:rFonts w:ascii="Book Antiqua" w:hAnsi="Book Antiqua"/>
          <w:sz w:val="24"/>
          <w:szCs w:val="24"/>
        </w:rPr>
      </w:pPr>
      <w:r>
        <w:rPr>
          <w:rFonts w:ascii="Book Antiqua" w:hAnsi="Book Antiqua"/>
          <w:sz w:val="24"/>
          <w:szCs w:val="24"/>
        </w:rPr>
        <w:t xml:space="preserve">+ Es símbolo de la ley universal y cómo esta repercute </w:t>
      </w:r>
      <w:r w:rsidR="004455D4">
        <w:rPr>
          <w:rFonts w:ascii="Book Antiqua" w:hAnsi="Book Antiqua"/>
          <w:sz w:val="24"/>
          <w:szCs w:val="24"/>
        </w:rPr>
        <w:t>en la ley moral individual. Es el sol espiritual que ilumina la luz interior.</w:t>
      </w:r>
    </w:p>
    <w:p w:rsidR="002E2CFD" w:rsidRDefault="003D6E3A" w:rsidP="00FC2972">
      <w:pPr>
        <w:spacing w:after="0"/>
        <w:jc w:val="both"/>
        <w:rPr>
          <w:rFonts w:ascii="Book Antiqua" w:hAnsi="Book Antiqua"/>
          <w:sz w:val="24"/>
          <w:szCs w:val="24"/>
        </w:rPr>
      </w:pPr>
      <w:r w:rsidRPr="003D6E3A">
        <w:rPr>
          <w:rFonts w:ascii="Adobe Fan Heiti Std B" w:eastAsia="Adobe Fan Heiti Std B" w:hAnsi="Adobe Fan Heiti Std B"/>
          <w:noProof/>
          <w:sz w:val="24"/>
          <w:szCs w:val="24"/>
          <w:lang w:eastAsia="es-ES"/>
        </w:rPr>
        <w:pict>
          <v:shape id="Cuadro de texto 2" o:spid="_x0000_s1027" type="#_x0000_t202" style="position:absolute;left:0;text-align:left;margin-left:199.4pt;margin-top:34.3pt;width:22.5pt;height:24pt;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" filled="f" stroked="f">
            <v:textbox>
              <w:txbxContent>
                <w:p w:rsidR="00E80D32" w:rsidRPr="006159D3" w:rsidRDefault="00E80D32" w:rsidP="006159D3">
                  <w:pPr>
                    <w:jc w:val="center"/>
                  </w:pPr>
                  <w:r>
                    <w:rPr>
                      <w:rFonts w:ascii="Adobe Myungjo Std M" w:eastAsia="Adobe Myungjo Std M" w:hAnsi="Adobe Myungjo Std M" w:hint="eastAsia"/>
                      <w:sz w:val="24"/>
                      <w:szCs w:val="24"/>
                    </w:rPr>
                    <w:t>❼</w:t>
                  </w:r>
                </w:p>
              </w:txbxContent>
            </v:textbox>
          </v:shape>
        </w:pict>
      </w:r>
      <w:r w:rsidR="00814A1D">
        <w:rPr>
          <w:rFonts w:ascii="Book Antiqua" w:hAnsi="Book Antiqua"/>
          <w:noProof/>
          <w:sz w:val="24"/>
          <w:szCs w:val="24"/>
          <w:lang w:eastAsia="es-ES"/>
        </w:rPr>
        <w:drawing>
          <wp:anchor distT="0" distB="0" distL="114300" distR="114300" simplePos="0" relativeHeight="251663360" behindDoc="1" locked="0" layoutInCell="1" allowOverlap="1">
            <wp:simplePos x="0" y="0"/>
            <wp:positionH relativeFrom="margin">
              <wp:align>center</wp:align>
            </wp:positionH>
            <wp:positionV relativeFrom="paragraph">
              <wp:posOffset>405765</wp:posOffset>
            </wp:positionV>
            <wp:extent cx="4015613" cy="3828445"/>
            <wp:effectExtent l="19050" t="0" r="3937" b="0"/>
            <wp:wrapNone/>
            <wp:docPr id="5" name="Imagen 5" descr="G:\FOTOCOPIAR Y ENVIAR\1\HINDUISMO\Bender de vitruv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OTOCOPIAR Y ENVIAR\1\HINDUISMO\Bender de vitruvio.png"/>
                    <pic:cNvPicPr>
                      <a:picLocks noChangeAspect="1" noChangeArrowheads="1"/>
                    </pic:cNvPicPr>
                  </pic:nvPicPr>
                  <pic:blipFill rotWithShape="1">
                    <a:blip r:embed="rId2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015613" cy="3828445"/>
                    </a:xfrm>
                    <a:prstGeom prst="rect">
                      <a:avLst/>
                    </a:prstGeom>
                    <a:noFill/>
                    <a:ln>
                      <a:noFill/>
                    </a:ln>
                    <a:effectLst>
                      <a:softEdge rad="317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4455D4">
        <w:rPr>
          <w:rFonts w:ascii="Book Antiqua" w:hAnsi="Book Antiqua"/>
          <w:sz w:val="24"/>
          <w:szCs w:val="24"/>
        </w:rPr>
        <w:t>+ En un sentido místico dentro del yoga tántrico, es el centro del cuerpo.</w:t>
      </w:r>
      <w:r w:rsidR="002E2CFD">
        <w:rPr>
          <w:rFonts w:ascii="Book Antiqua" w:hAnsi="Book Antiqua"/>
          <w:sz w:val="24"/>
          <w:szCs w:val="24"/>
        </w:rPr>
        <w:t xml:space="preserve"> Veamos los diferentes chakras en </w:t>
      </w:r>
      <w:r w:rsidR="00D84F33">
        <w:rPr>
          <w:rFonts w:ascii="Book Antiqua" w:hAnsi="Book Antiqua"/>
          <w:sz w:val="24"/>
          <w:szCs w:val="24"/>
        </w:rPr>
        <w:t>la famosa figura</w:t>
      </w:r>
      <w:r w:rsidR="002E2CFD">
        <w:rPr>
          <w:rFonts w:ascii="Book Antiqua" w:hAnsi="Book Antiqua"/>
          <w:sz w:val="24"/>
          <w:szCs w:val="24"/>
        </w:rPr>
        <w:t xml:space="preserve"> de Leonardo da Vinci:</w:t>
      </w:r>
    </w:p>
    <w:p w:rsidR="002E2CFD" w:rsidRDefault="002E2CFD" w:rsidP="00FC2972">
      <w:pPr>
        <w:spacing w:after="0"/>
        <w:jc w:val="both"/>
        <w:rPr>
          <w:rFonts w:ascii="Book Antiqua" w:hAnsi="Book Antiqua"/>
          <w:sz w:val="24"/>
          <w:szCs w:val="24"/>
        </w:rPr>
      </w:pPr>
    </w:p>
    <w:p w:rsidR="00814A1D" w:rsidRDefault="003D6E3A" w:rsidP="00FC2972">
      <w:pPr>
        <w:spacing w:after="0"/>
        <w:jc w:val="both"/>
        <w:rPr>
          <w:rFonts w:ascii="Book Antiqua" w:hAnsi="Book Antiqua"/>
          <w:sz w:val="24"/>
          <w:szCs w:val="24"/>
        </w:rPr>
      </w:pPr>
      <w:r w:rsidRPr="003D6E3A">
        <w:rPr>
          <w:rFonts w:ascii="Adobe Fan Heiti Std B" w:eastAsia="Adobe Fan Heiti Std B" w:hAnsi="Adobe Fan Heiti Std B"/>
          <w:noProof/>
          <w:sz w:val="24"/>
          <w:szCs w:val="24"/>
          <w:lang w:eastAsia="es-ES"/>
        </w:rPr>
        <w:pict>
          <v:shape id="_x0000_s1028" type="#_x0000_t202" style="position:absolute;left:0;text-align:left;margin-left:199.7pt;margin-top:14.9pt;width:22.5pt;height:24pt;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" filled="f" stroked="f">
            <v:textbox>
              <w:txbxContent>
                <w:p w:rsidR="00E80D32" w:rsidRPr="006159D3" w:rsidRDefault="00E80D32" w:rsidP="006159D3">
                  <w:pPr>
                    <w:jc w:val="center"/>
                  </w:pPr>
                  <w:r>
                    <w:rPr>
                      <w:rFonts w:ascii="Adobe Myungjo Std M" w:eastAsia="Adobe Myungjo Std M" w:hAnsi="Adobe Myungjo Std M" w:hint="eastAsia"/>
                      <w:sz w:val="24"/>
                      <w:szCs w:val="24"/>
                    </w:rPr>
                    <w:t>❻</w:t>
                  </w:r>
                </w:p>
              </w:txbxContent>
            </v:textbox>
          </v:shape>
        </w:pict>
      </w:r>
    </w:p>
    <w:p w:rsidR="00814A1D" w:rsidRDefault="00814A1D" w:rsidP="00FC2972">
      <w:pPr>
        <w:spacing w:after="0"/>
        <w:jc w:val="both"/>
        <w:rPr>
          <w:rFonts w:ascii="Book Antiqua" w:hAnsi="Book Antiqua"/>
          <w:sz w:val="24"/>
          <w:szCs w:val="24"/>
        </w:rPr>
      </w:pPr>
    </w:p>
    <w:p w:rsidR="00814A1D" w:rsidRDefault="00814A1D" w:rsidP="00FC2972">
      <w:pPr>
        <w:spacing w:after="0"/>
        <w:jc w:val="both"/>
        <w:rPr>
          <w:rFonts w:ascii="Book Antiqua" w:hAnsi="Book Antiqua"/>
          <w:sz w:val="24"/>
          <w:szCs w:val="24"/>
        </w:rPr>
      </w:pPr>
    </w:p>
    <w:p w:rsidR="00814A1D" w:rsidRDefault="00814A1D" w:rsidP="00FC2972">
      <w:pPr>
        <w:spacing w:after="0"/>
        <w:jc w:val="both"/>
        <w:rPr>
          <w:rFonts w:ascii="Book Antiqua" w:hAnsi="Book Antiqua"/>
          <w:sz w:val="24"/>
          <w:szCs w:val="24"/>
        </w:rPr>
      </w:pPr>
    </w:p>
    <w:p w:rsidR="00814A1D" w:rsidRDefault="003D6E3A" w:rsidP="00FC2972">
      <w:pPr>
        <w:spacing w:after="0"/>
        <w:jc w:val="both"/>
        <w:rPr>
          <w:rFonts w:ascii="Book Antiqua" w:hAnsi="Book Antiqua"/>
          <w:sz w:val="24"/>
          <w:szCs w:val="24"/>
        </w:rPr>
      </w:pPr>
      <w:r w:rsidRPr="003D6E3A">
        <w:rPr>
          <w:rFonts w:ascii="Adobe Fan Heiti Std B" w:eastAsia="Adobe Fan Heiti Std B" w:hAnsi="Adobe Fan Heiti Std B"/>
          <w:noProof/>
          <w:sz w:val="24"/>
          <w:szCs w:val="24"/>
          <w:lang w:eastAsia="es-ES"/>
        </w:rPr>
        <w:pict>
          <v:shape id="_x0000_s1029" type="#_x0000_t202" style="position:absolute;left:0;text-align:left;margin-left:199.4pt;margin-top:8.7pt;width:22.5pt;height:24pt;z-index:251673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" filled="f" stroked="f">
            <v:textbox>
              <w:txbxContent>
                <w:p w:rsidR="00E80D32" w:rsidRDefault="00E80D32" w:rsidP="006159D3">
                  <w:pPr>
                    <w:jc w:val="center"/>
                    <w:rPr>
                      <w:rFonts w:ascii="Adobe Myungjo Std M" w:eastAsia="Adobe Myungjo Std M" w:hAnsi="Adobe Myungjo Std M"/>
                      <w:sz w:val="24"/>
                      <w:szCs w:val="24"/>
                    </w:rPr>
                  </w:pPr>
                  <w:r>
                    <w:rPr>
                      <w:rFonts w:ascii="Adobe Myungjo Std M" w:eastAsia="Adobe Myungjo Std M" w:hAnsi="Adobe Myungjo Std M" w:hint="eastAsia"/>
                      <w:sz w:val="24"/>
                      <w:szCs w:val="24"/>
                    </w:rPr>
                    <w:t>❺</w:t>
                  </w:r>
                </w:p>
                <w:p w:rsidR="00E80D32" w:rsidRPr="006159D3" w:rsidRDefault="00E80D32" w:rsidP="006159D3">
                  <w:pPr>
                    <w:jc w:val="center"/>
                  </w:pPr>
                  <w:r>
                    <w:rPr>
                      <w:rFonts w:ascii="Adobe Myungjo Std M" w:eastAsia="Adobe Myungjo Std M" w:hAnsi="Adobe Myungjo Std M" w:hint="eastAsia"/>
                      <w:sz w:val="24"/>
                      <w:szCs w:val="24"/>
                    </w:rPr>
                    <w:t>❶</w:t>
                  </w:r>
                </w:p>
              </w:txbxContent>
            </v:textbox>
          </v:shape>
        </w:pict>
      </w:r>
    </w:p>
    <w:p w:rsidR="002E2CFD" w:rsidRDefault="003D6E3A" w:rsidP="00FC2972">
      <w:pPr>
        <w:spacing w:after="0"/>
        <w:jc w:val="both"/>
        <w:rPr>
          <w:rFonts w:ascii="Book Antiqua" w:hAnsi="Book Antiqua"/>
          <w:sz w:val="24"/>
          <w:szCs w:val="24"/>
        </w:rPr>
      </w:pPr>
      <w:r w:rsidRPr="003D6E3A">
        <w:rPr>
          <w:rFonts w:ascii="Adobe Fan Heiti Std B" w:eastAsia="Adobe Fan Heiti Std B" w:hAnsi="Adobe Fan Heiti Std B"/>
          <w:noProof/>
          <w:sz w:val="24"/>
          <w:szCs w:val="24"/>
          <w:lang w:eastAsia="es-ES"/>
        </w:rPr>
        <w:pict>
          <v:shape id="_x0000_s1030" type="#_x0000_t202" style="position:absolute;left:0;text-align:left;margin-left:199.85pt;margin-top:11.85pt;width:22.5pt;height:24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" filled="f" stroked="f">
            <v:textbox>
              <w:txbxContent>
                <w:p w:rsidR="00E80D32" w:rsidRPr="006159D3" w:rsidRDefault="00E80D32" w:rsidP="006159D3">
                  <w:pPr>
                    <w:jc w:val="center"/>
                  </w:pPr>
                  <w:r>
                    <w:rPr>
                      <w:rFonts w:ascii="Adobe Myungjo Std M" w:eastAsia="Adobe Myungjo Std M" w:hAnsi="Adobe Myungjo Std M" w:hint="eastAsia"/>
                      <w:sz w:val="24"/>
                      <w:szCs w:val="24"/>
                    </w:rPr>
                    <w:t>❹❶</w:t>
                  </w:r>
                </w:p>
              </w:txbxContent>
            </v:textbox>
          </v:shape>
        </w:pict>
      </w:r>
    </w:p>
    <w:p w:rsidR="002E2CFD" w:rsidRDefault="002E2CFD" w:rsidP="00FC2972">
      <w:pPr>
        <w:spacing w:after="0"/>
        <w:jc w:val="both"/>
        <w:rPr>
          <w:rFonts w:ascii="Book Antiqua" w:hAnsi="Book Antiqua"/>
          <w:sz w:val="24"/>
          <w:szCs w:val="24"/>
        </w:rPr>
      </w:pPr>
    </w:p>
    <w:p w:rsidR="002E2CFD" w:rsidRDefault="002E2CFD" w:rsidP="00FC2972">
      <w:pPr>
        <w:spacing w:after="0"/>
        <w:jc w:val="both"/>
        <w:rPr>
          <w:rFonts w:ascii="Book Antiqua" w:hAnsi="Book Antiqua"/>
          <w:sz w:val="24"/>
          <w:szCs w:val="24"/>
        </w:rPr>
      </w:pPr>
    </w:p>
    <w:p w:rsidR="004455D4" w:rsidRDefault="003D6E3A" w:rsidP="00FC2972">
      <w:pPr>
        <w:spacing w:after="0"/>
        <w:jc w:val="both"/>
        <w:rPr>
          <w:rFonts w:ascii="Book Antiqua" w:hAnsi="Book Antiqua"/>
          <w:sz w:val="24"/>
          <w:szCs w:val="24"/>
        </w:rPr>
      </w:pPr>
      <w:r w:rsidRPr="003D6E3A">
        <w:rPr>
          <w:rFonts w:ascii="Adobe Fan Heiti Std B" w:eastAsia="Adobe Fan Heiti Std B" w:hAnsi="Adobe Fan Heiti Std B"/>
          <w:noProof/>
          <w:sz w:val="24"/>
          <w:szCs w:val="24"/>
          <w:lang w:eastAsia="es-ES"/>
        </w:rPr>
        <w:pict>
          <v:shape id="_x0000_s1031" type="#_x0000_t202" style="position:absolute;left:0;text-align:left;margin-left:200.45pt;margin-top:5.05pt;width:22.5pt;height:24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" filled="f" stroked="f">
            <v:textbox>
              <w:txbxContent>
                <w:p w:rsidR="00E80D32" w:rsidRPr="006159D3" w:rsidRDefault="00E80D32" w:rsidP="006159D3">
                  <w:pPr>
                    <w:jc w:val="center"/>
                  </w:pPr>
                  <w:r>
                    <w:rPr>
                      <w:rFonts w:ascii="Adobe Myungjo Std M" w:eastAsia="Adobe Myungjo Std M" w:hAnsi="Adobe Myungjo Std M" w:hint="eastAsia"/>
                      <w:sz w:val="24"/>
                      <w:szCs w:val="24"/>
                    </w:rPr>
                    <w:t>❸❶</w:t>
                  </w:r>
                </w:p>
              </w:txbxContent>
            </v:textbox>
          </v:shape>
        </w:pict>
      </w:r>
    </w:p>
    <w:p w:rsidR="002E2CFD" w:rsidRDefault="003D6E3A" w:rsidP="00FC2972">
      <w:pPr>
        <w:spacing w:after="0"/>
        <w:jc w:val="both"/>
        <w:rPr>
          <w:rFonts w:ascii="Book Antiqua" w:hAnsi="Book Antiqua"/>
          <w:sz w:val="24"/>
          <w:szCs w:val="24"/>
        </w:rPr>
      </w:pPr>
      <w:r w:rsidRPr="003D6E3A">
        <w:rPr>
          <w:rFonts w:ascii="Adobe Fan Heiti Std B" w:eastAsia="Adobe Fan Heiti Std B" w:hAnsi="Adobe Fan Heiti Std B"/>
          <w:noProof/>
          <w:sz w:val="24"/>
          <w:szCs w:val="24"/>
          <w:lang w:eastAsia="es-ES"/>
        </w:rPr>
        <w:pict>
          <v:shape id="_x0000_s1032" type="#_x0000_t202" style="position:absolute;left:0;text-align:left;margin-left:200.5pt;margin-top:13.35pt;width:22.5pt;height:24pt;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" filled="f" stroked="f">
            <v:textbox>
              <w:txbxContent>
                <w:p w:rsidR="00E80D32" w:rsidRPr="006159D3" w:rsidRDefault="00E80D32" w:rsidP="006159D3">
                  <w:pPr>
                    <w:jc w:val="center"/>
                  </w:pPr>
                  <w:r>
                    <w:rPr>
                      <w:rFonts w:ascii="Adobe Myungjo Std M" w:eastAsia="Adobe Myungjo Std M" w:hAnsi="Adobe Myungjo Std M" w:hint="eastAsia"/>
                      <w:sz w:val="24"/>
                      <w:szCs w:val="24"/>
                    </w:rPr>
                    <w:t>❷❶</w:t>
                  </w:r>
                </w:p>
              </w:txbxContent>
            </v:textbox>
          </v:shape>
        </w:pict>
      </w:r>
    </w:p>
    <w:p w:rsidR="002E2CFD" w:rsidRDefault="003D6E3A" w:rsidP="00FC2972">
      <w:pPr>
        <w:spacing w:after="0"/>
        <w:jc w:val="both"/>
        <w:rPr>
          <w:rFonts w:ascii="Book Antiqua" w:hAnsi="Book Antiqua"/>
          <w:sz w:val="24"/>
          <w:szCs w:val="24"/>
        </w:rPr>
      </w:pPr>
      <w:r w:rsidRPr="003D6E3A">
        <w:rPr>
          <w:rFonts w:ascii="Adobe Fan Heiti Std B" w:eastAsia="Adobe Fan Heiti Std B" w:hAnsi="Adobe Fan Heiti Std B"/>
          <w:noProof/>
          <w:sz w:val="24"/>
          <w:szCs w:val="24"/>
          <w:lang w:eastAsia="es-ES"/>
        </w:rPr>
        <w:pict>
          <v:shape id="_x0000_s1033" type="#_x0000_t202" style="position:absolute;left:0;text-align:left;margin-left:200.7pt;margin-top:12.45pt;width:22.5pt;height:24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" filled="f" stroked="f">
            <v:textbox>
              <w:txbxContent>
                <w:p w:rsidR="00E80D32" w:rsidRPr="006159D3" w:rsidRDefault="00E80D32" w:rsidP="006159D3">
                  <w:pPr>
                    <w:jc w:val="center"/>
                  </w:pPr>
                  <w:r>
                    <w:rPr>
                      <w:rFonts w:ascii="Adobe Myungjo Std M" w:eastAsia="Adobe Myungjo Std M" w:hAnsi="Adobe Myungjo Std M" w:hint="eastAsia"/>
                      <w:sz w:val="24"/>
                      <w:szCs w:val="24"/>
                    </w:rPr>
                    <w:t>❶❶</w:t>
                  </w:r>
                </w:p>
              </w:txbxContent>
            </v:textbox>
          </v:shape>
        </w:pict>
      </w:r>
    </w:p>
    <w:p w:rsidR="002E2CFD" w:rsidRDefault="002E2CFD" w:rsidP="00FC2972">
      <w:pPr>
        <w:spacing w:after="0"/>
        <w:jc w:val="both"/>
        <w:rPr>
          <w:rFonts w:ascii="Book Antiqua" w:hAnsi="Book Antiqua"/>
          <w:sz w:val="24"/>
          <w:szCs w:val="24"/>
        </w:rPr>
      </w:pPr>
    </w:p>
    <w:p w:rsidR="00814A1D" w:rsidRDefault="00814A1D" w:rsidP="00FC2972">
      <w:pPr>
        <w:spacing w:after="0"/>
        <w:jc w:val="both"/>
        <w:rPr>
          <w:rFonts w:ascii="Book Antiqua" w:hAnsi="Book Antiqua"/>
          <w:sz w:val="24"/>
          <w:szCs w:val="24"/>
        </w:rPr>
      </w:pPr>
    </w:p>
    <w:p w:rsidR="00814A1D" w:rsidRDefault="00814A1D" w:rsidP="00FC2972">
      <w:pPr>
        <w:spacing w:after="0"/>
        <w:jc w:val="both"/>
        <w:rPr>
          <w:rFonts w:ascii="Book Antiqua" w:hAnsi="Book Antiqua"/>
          <w:sz w:val="24"/>
          <w:szCs w:val="24"/>
        </w:rPr>
      </w:pPr>
    </w:p>
    <w:p w:rsidR="00E869FF" w:rsidRDefault="00E869FF" w:rsidP="00A811BA">
      <w:pPr>
        <w:spacing w:after="0"/>
        <w:ind w:firstLine="708"/>
        <w:jc w:val="both"/>
        <w:rPr>
          <w:rFonts w:ascii="Book Antiqua" w:hAnsi="Book Antiqua"/>
          <w:sz w:val="24"/>
          <w:szCs w:val="24"/>
        </w:rPr>
      </w:pPr>
    </w:p>
    <w:p w:rsidR="00E869FF" w:rsidRDefault="00E869FF" w:rsidP="00A811BA">
      <w:pPr>
        <w:spacing w:after="0"/>
        <w:ind w:firstLine="708"/>
        <w:jc w:val="both"/>
        <w:rPr>
          <w:rFonts w:ascii="Book Antiqua" w:hAnsi="Book Antiqua"/>
          <w:sz w:val="24"/>
          <w:szCs w:val="24"/>
        </w:rPr>
      </w:pPr>
    </w:p>
    <w:p w:rsidR="00E869FF" w:rsidRDefault="00E869FF" w:rsidP="00A811BA">
      <w:pPr>
        <w:spacing w:after="0"/>
        <w:ind w:firstLine="708"/>
        <w:jc w:val="both"/>
        <w:rPr>
          <w:rFonts w:ascii="Book Antiqua" w:hAnsi="Book Antiqua"/>
          <w:sz w:val="24"/>
          <w:szCs w:val="24"/>
        </w:rPr>
      </w:pPr>
    </w:p>
    <w:p w:rsidR="00814A1D" w:rsidRDefault="00A811BA" w:rsidP="00A811BA">
      <w:pPr>
        <w:spacing w:after="0"/>
        <w:ind w:firstLine="708"/>
        <w:jc w:val="both"/>
        <w:rPr>
          <w:rFonts w:ascii="Book Antiqua" w:hAnsi="Book Antiqua"/>
          <w:sz w:val="24"/>
          <w:szCs w:val="24"/>
        </w:rPr>
      </w:pPr>
      <w:r>
        <w:rPr>
          <w:rFonts w:ascii="Book Antiqua" w:hAnsi="Book Antiqua"/>
          <w:sz w:val="24"/>
          <w:szCs w:val="24"/>
        </w:rPr>
        <w:t xml:space="preserve">Cada chakra contiene un loto con </w:t>
      </w:r>
      <w:r w:rsidR="0034237B">
        <w:rPr>
          <w:rFonts w:ascii="Book Antiqua" w:hAnsi="Book Antiqua"/>
          <w:sz w:val="24"/>
          <w:szCs w:val="24"/>
        </w:rPr>
        <w:t>diferentes números</w:t>
      </w:r>
      <w:r>
        <w:rPr>
          <w:rFonts w:ascii="Book Antiqua" w:hAnsi="Book Antiqua"/>
          <w:sz w:val="24"/>
          <w:szCs w:val="24"/>
        </w:rPr>
        <w:t xml:space="preserve"> de hojas y color, y todos son formas de Shiva y Shakti (</w:t>
      </w:r>
      <w:r w:rsidR="00E869FF">
        <w:rPr>
          <w:rFonts w:ascii="Book Antiqua" w:hAnsi="Book Antiqua"/>
          <w:sz w:val="24"/>
          <w:szCs w:val="24"/>
        </w:rPr>
        <w:t>lado femenino de Shiva</w:t>
      </w:r>
      <w:r>
        <w:rPr>
          <w:rFonts w:ascii="Book Antiqua" w:hAnsi="Book Antiqua"/>
          <w:sz w:val="24"/>
          <w:szCs w:val="24"/>
        </w:rPr>
        <w:t>)</w:t>
      </w:r>
      <w:r w:rsidR="00E869FF">
        <w:rPr>
          <w:rFonts w:ascii="Book Antiqua" w:hAnsi="Book Antiqua"/>
          <w:sz w:val="24"/>
          <w:szCs w:val="24"/>
        </w:rPr>
        <w:t xml:space="preserve">. Cuando ambos se funden en el séptimo chakra, el conocido como </w:t>
      </w:r>
      <w:r w:rsidRPr="00AC40D2">
        <w:rPr>
          <w:rFonts w:ascii="Book Antiqua" w:hAnsi="Book Antiqua"/>
          <w:i/>
          <w:sz w:val="24"/>
          <w:szCs w:val="24"/>
        </w:rPr>
        <w:t>ajna</w:t>
      </w:r>
      <w:r w:rsidR="00AC40D2" w:rsidRPr="00AC40D2">
        <w:rPr>
          <w:rFonts w:ascii="Book Antiqua" w:hAnsi="Book Antiqua"/>
          <w:i/>
          <w:sz w:val="24"/>
          <w:szCs w:val="24"/>
        </w:rPr>
        <w:t>chakra</w:t>
      </w:r>
      <w:r>
        <w:rPr>
          <w:rFonts w:ascii="Book Antiqua" w:hAnsi="Book Antiqua"/>
          <w:sz w:val="24"/>
          <w:szCs w:val="24"/>
        </w:rPr>
        <w:t xml:space="preserve">, </w:t>
      </w:r>
      <w:r w:rsidR="00AC40D2">
        <w:rPr>
          <w:rFonts w:ascii="Book Antiqua" w:hAnsi="Book Antiqua"/>
          <w:sz w:val="24"/>
          <w:szCs w:val="24"/>
        </w:rPr>
        <w:t>tiene lugar la</w:t>
      </w:r>
      <w:r>
        <w:rPr>
          <w:rFonts w:ascii="Book Antiqua" w:hAnsi="Book Antiqua"/>
          <w:sz w:val="24"/>
          <w:szCs w:val="24"/>
        </w:rPr>
        <w:t xml:space="preserve"> unión de los dos sexos, de las dos mentes y conciencias.</w:t>
      </w:r>
    </w:p>
    <w:p w:rsidR="00AC40D2" w:rsidRDefault="00AC40D2" w:rsidP="00A811BA">
      <w:pPr>
        <w:spacing w:after="0"/>
        <w:ind w:firstLine="708"/>
        <w:jc w:val="both"/>
        <w:rPr>
          <w:rFonts w:ascii="Book Antiqua" w:hAnsi="Book Antiqua"/>
          <w:sz w:val="24"/>
          <w:szCs w:val="24"/>
        </w:rPr>
      </w:pPr>
      <w:r>
        <w:rPr>
          <w:rFonts w:ascii="Book Antiqua" w:hAnsi="Book Antiqua"/>
          <w:sz w:val="24"/>
          <w:szCs w:val="24"/>
        </w:rPr>
        <w:t>En la siguiente tabla, ponemos los diferentes chakras, el número de sus pétalos, a qué órganos van ligados y su función. La coloración progresiva con la que aparecen en la presente tabla representados, corresponde más bien a criterios estéticos occidentales que no a su auténtica esencia y raíz hindú. Hechas estas aclaraciones, estos son los chakras:</w:t>
      </w:r>
    </w:p>
    <w:p w:rsidR="00814A1D" w:rsidRDefault="00814A1D" w:rsidP="00FC2972">
      <w:pPr>
        <w:spacing w:after="0"/>
        <w:jc w:val="both"/>
        <w:rPr>
          <w:rFonts w:ascii="Book Antiqua" w:hAnsi="Book Antiqua"/>
          <w:sz w:val="24"/>
          <w:szCs w:val="24"/>
        </w:rPr>
      </w:pPr>
    </w:p>
    <w:p w:rsidR="00E869FF" w:rsidRDefault="00E869FF" w:rsidP="00FC2972">
      <w:pPr>
        <w:spacing w:after="0"/>
        <w:jc w:val="both"/>
        <w:rPr>
          <w:rFonts w:ascii="Book Antiqua" w:hAnsi="Book Antiqua"/>
          <w:sz w:val="24"/>
          <w:szCs w:val="24"/>
        </w:rPr>
      </w:pPr>
    </w:p>
    <w:p w:rsidR="00E869FF" w:rsidRDefault="00E869FF" w:rsidP="00FC2972">
      <w:pPr>
        <w:spacing w:after="0"/>
        <w:jc w:val="both"/>
        <w:rPr>
          <w:rFonts w:ascii="Book Antiqua" w:hAnsi="Book Antiqua"/>
          <w:sz w:val="24"/>
          <w:szCs w:val="24"/>
        </w:rPr>
      </w:pPr>
    </w:p>
    <w:p w:rsidR="00E869FF" w:rsidRDefault="00E869FF" w:rsidP="00FC2972">
      <w:pPr>
        <w:spacing w:after="0"/>
        <w:jc w:val="both"/>
        <w:rPr>
          <w:rFonts w:ascii="Book Antiqua" w:hAnsi="Book Antiqua"/>
          <w:sz w:val="24"/>
          <w:szCs w:val="24"/>
        </w:rPr>
      </w:pPr>
    </w:p>
    <w:p w:rsidR="00E869FF" w:rsidRDefault="00E869FF" w:rsidP="00FC2972">
      <w:pPr>
        <w:spacing w:after="0"/>
        <w:jc w:val="both"/>
        <w:rPr>
          <w:rFonts w:ascii="Book Antiqua" w:hAnsi="Book Antiqua"/>
          <w:sz w:val="24"/>
          <w:szCs w:val="24"/>
        </w:rPr>
      </w:pPr>
    </w:p>
    <w:p w:rsidR="00E869FF" w:rsidRDefault="00E869FF" w:rsidP="00FC2972">
      <w:pPr>
        <w:spacing w:after="0"/>
        <w:jc w:val="both"/>
        <w:rPr>
          <w:rFonts w:ascii="Book Antiqua" w:hAnsi="Book Antiqua"/>
          <w:sz w:val="24"/>
          <w:szCs w:val="24"/>
        </w:rPr>
      </w:pPr>
    </w:p>
    <w:p w:rsidR="00E869FF" w:rsidRDefault="00E869FF" w:rsidP="00FC2972">
      <w:pPr>
        <w:spacing w:after="0"/>
        <w:jc w:val="both"/>
        <w:rPr>
          <w:rFonts w:ascii="Book Antiqua" w:hAnsi="Book Antiqua"/>
          <w:sz w:val="24"/>
          <w:szCs w:val="24"/>
        </w:rPr>
      </w:pPr>
    </w:p>
    <w:p w:rsidR="00E869FF" w:rsidRDefault="00E869FF" w:rsidP="00FC2972">
      <w:pPr>
        <w:spacing w:after="0"/>
        <w:jc w:val="both"/>
        <w:rPr>
          <w:rFonts w:ascii="Book Antiqua" w:hAnsi="Book Antiqua"/>
          <w:sz w:val="24"/>
          <w:szCs w:val="24"/>
        </w:rPr>
      </w:pPr>
    </w:p>
    <w:tbl>
      <w:tblPr>
        <w:tblStyle w:val="Tablaconcuadrcula"/>
        <w:tblW w:w="0" w:type="auto"/>
        <w:tblLook w:val="04A0"/>
      </w:tblPr>
      <w:tblGrid>
        <w:gridCol w:w="1970"/>
        <w:gridCol w:w="3346"/>
        <w:gridCol w:w="3347"/>
      </w:tblGrid>
      <w:tr w:rsidR="002A4C3A" w:rsidTr="0029257F">
        <w:tc>
          <w:tcPr>
            <w:tcW w:w="1969" w:type="dxa"/>
            <w:vAlign w:val="center"/>
          </w:tcPr>
          <w:p w:rsidR="002A4C3A" w:rsidRDefault="002A4C3A" w:rsidP="002A4C3A">
            <w:pPr>
              <w:jc w:val="center"/>
              <w:rPr>
                <w:rFonts w:ascii="Book Antiqua" w:hAnsi="Book Antiqua"/>
                <w:sz w:val="24"/>
                <w:szCs w:val="24"/>
              </w:rPr>
            </w:pPr>
            <w:r>
              <w:rPr>
                <w:rFonts w:ascii="Book Antiqua" w:hAnsi="Book Antiqua"/>
                <w:sz w:val="24"/>
                <w:szCs w:val="24"/>
              </w:rPr>
              <w:lastRenderedPageBreak/>
              <w:t>CHAKRA</w:t>
            </w:r>
          </w:p>
        </w:tc>
        <w:tc>
          <w:tcPr>
            <w:tcW w:w="3346" w:type="dxa"/>
            <w:vAlign w:val="center"/>
          </w:tcPr>
          <w:p w:rsidR="002A4C3A" w:rsidRDefault="002A4C3A" w:rsidP="002A4C3A">
            <w:pPr>
              <w:jc w:val="center"/>
              <w:rPr>
                <w:rFonts w:ascii="Book Antiqua" w:hAnsi="Book Antiqua"/>
                <w:sz w:val="24"/>
                <w:szCs w:val="24"/>
              </w:rPr>
            </w:pPr>
            <w:r>
              <w:rPr>
                <w:rFonts w:ascii="Book Antiqua" w:hAnsi="Book Antiqua"/>
                <w:sz w:val="24"/>
                <w:szCs w:val="24"/>
              </w:rPr>
              <w:t>LOCALIZACIÓN</w:t>
            </w:r>
          </w:p>
        </w:tc>
        <w:tc>
          <w:tcPr>
            <w:tcW w:w="3347" w:type="dxa"/>
            <w:vAlign w:val="center"/>
          </w:tcPr>
          <w:p w:rsidR="002A4C3A" w:rsidRDefault="002A4C3A" w:rsidP="002A4C3A">
            <w:pPr>
              <w:jc w:val="center"/>
              <w:rPr>
                <w:rFonts w:ascii="Book Antiqua" w:hAnsi="Book Antiqua"/>
                <w:sz w:val="24"/>
                <w:szCs w:val="24"/>
              </w:rPr>
            </w:pPr>
            <w:r>
              <w:rPr>
                <w:rFonts w:ascii="Book Antiqua" w:hAnsi="Book Antiqua"/>
                <w:sz w:val="24"/>
                <w:szCs w:val="24"/>
              </w:rPr>
              <w:t>FUNCIÓN</w:t>
            </w:r>
          </w:p>
        </w:tc>
      </w:tr>
      <w:tr w:rsidR="0029257F" w:rsidTr="0029257F">
        <w:trPr>
          <w:trHeight w:val="675"/>
        </w:trPr>
        <w:tc>
          <w:tcPr>
            <w:tcW w:w="1969" w:type="dxa"/>
            <w:vMerge w:val="restart"/>
            <w:vAlign w:val="center"/>
          </w:tcPr>
          <w:p w:rsidR="0029257F" w:rsidRDefault="0029257F" w:rsidP="002A4C3A">
            <w:pPr>
              <w:jc w:val="center"/>
              <w:rPr>
                <w:rFonts w:ascii="Book Antiqua" w:hAnsi="Book Antiqua"/>
                <w:sz w:val="24"/>
                <w:szCs w:val="24"/>
              </w:rPr>
            </w:pPr>
            <w:r>
              <w:rPr>
                <w:rFonts w:ascii="Book Antiqua" w:hAnsi="Book Antiqua"/>
                <w:noProof/>
                <w:sz w:val="24"/>
                <w:szCs w:val="24"/>
                <w:lang w:eastAsia="es-ES"/>
              </w:rPr>
              <w:drawing>
                <wp:inline distT="0" distB="0" distL="0" distR="0">
                  <wp:extent cx="855279" cy="751609"/>
                  <wp:effectExtent l="0" t="0" r="0" b="0"/>
                  <wp:docPr id="24" name="Imagen 24" descr="G:\FOTOCOPIAR Y ENVIAR\1\HINDUISMO\Chakra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OTOCOPIAR Y ENVIAR\1\HINDUISMO\Chakra07.gif"/>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858982" cy="754863"/>
                          </a:xfrm>
                          <a:prstGeom prst="rect">
                            <a:avLst/>
                          </a:prstGeom>
                          <a:noFill/>
                          <a:ln>
                            <a:noFill/>
                          </a:ln>
                        </pic:spPr>
                      </pic:pic>
                    </a:graphicData>
                  </a:graphic>
                </wp:inline>
              </w:drawing>
            </w:r>
          </w:p>
        </w:tc>
        <w:tc>
          <w:tcPr>
            <w:tcW w:w="3346" w:type="dxa"/>
            <w:vMerge w:val="restart"/>
            <w:vAlign w:val="center"/>
          </w:tcPr>
          <w:p w:rsidR="0029257F" w:rsidRPr="008E30FA" w:rsidRDefault="0029257F" w:rsidP="008E30FA">
            <w:pPr>
              <w:jc w:val="center"/>
              <w:rPr>
                <w:rFonts w:ascii="Book Antiqua" w:hAnsi="Book Antiqua"/>
                <w:sz w:val="24"/>
                <w:szCs w:val="24"/>
              </w:rPr>
            </w:pPr>
            <w:r>
              <w:rPr>
                <w:rFonts w:ascii="Book Antiqua" w:hAnsi="Book Antiqua"/>
                <w:sz w:val="24"/>
                <w:szCs w:val="24"/>
              </w:rPr>
              <w:t xml:space="preserve">7. </w:t>
            </w:r>
            <w:r w:rsidRPr="008E30FA">
              <w:rPr>
                <w:rFonts w:ascii="Book Antiqua" w:hAnsi="Book Antiqua"/>
                <w:sz w:val="24"/>
                <w:szCs w:val="24"/>
              </w:rPr>
              <w:t>Sajasrara(</w:t>
            </w:r>
            <w:r w:rsidRPr="008E30FA">
              <w:rPr>
                <w:rFonts w:ascii="Mangal" w:hAnsi="Mangal" w:cs="Mangal"/>
                <w:sz w:val="24"/>
                <w:szCs w:val="24"/>
              </w:rPr>
              <w:t>सहस्रार</w:t>
            </w:r>
            <w:r w:rsidRPr="008E30FA">
              <w:rPr>
                <w:rFonts w:ascii="Book Antiqua" w:hAnsi="Book Antiqua"/>
                <w:sz w:val="24"/>
                <w:szCs w:val="24"/>
              </w:rPr>
              <w:t>)</w:t>
            </w:r>
            <w:r>
              <w:rPr>
                <w:rFonts w:ascii="Book Antiqua" w:hAnsi="Book Antiqua"/>
                <w:sz w:val="24"/>
                <w:szCs w:val="24"/>
              </w:rPr>
              <w:t>.</w:t>
            </w:r>
          </w:p>
          <w:p w:rsidR="0029257F" w:rsidRDefault="0029257F" w:rsidP="008E30FA">
            <w:pPr>
              <w:jc w:val="center"/>
              <w:rPr>
                <w:rFonts w:ascii="Book Antiqua" w:hAnsi="Book Antiqua"/>
                <w:sz w:val="24"/>
                <w:szCs w:val="24"/>
              </w:rPr>
            </w:pPr>
            <w:r>
              <w:rPr>
                <w:rFonts w:ascii="Book Antiqua" w:hAnsi="Book Antiqua"/>
                <w:sz w:val="24"/>
                <w:szCs w:val="24"/>
              </w:rPr>
              <w:t>E</w:t>
            </w:r>
            <w:r w:rsidRPr="008E30FA">
              <w:rPr>
                <w:rFonts w:ascii="Book Antiqua" w:hAnsi="Book Antiqua"/>
                <w:sz w:val="24"/>
                <w:szCs w:val="24"/>
              </w:rPr>
              <w:t>n la coronilla</w:t>
            </w:r>
            <w:r>
              <w:rPr>
                <w:rFonts w:ascii="Book Antiqua" w:hAnsi="Book Antiqua"/>
                <w:sz w:val="24"/>
                <w:szCs w:val="24"/>
              </w:rPr>
              <w:t xml:space="preserve"> y glándula pineal.</w:t>
            </w:r>
          </w:p>
        </w:tc>
        <w:tc>
          <w:tcPr>
            <w:tcW w:w="3347" w:type="dxa"/>
            <w:tcBorders>
              <w:bottom w:val="dashed" w:sz="4" w:space="0" w:color="auto"/>
            </w:tcBorders>
            <w:vAlign w:val="center"/>
          </w:tcPr>
          <w:p w:rsidR="0029257F" w:rsidRDefault="0029257F" w:rsidP="0029257F">
            <w:pPr>
              <w:jc w:val="center"/>
              <w:rPr>
                <w:rFonts w:ascii="Book Antiqua" w:hAnsi="Book Antiqua"/>
                <w:sz w:val="24"/>
                <w:szCs w:val="24"/>
              </w:rPr>
            </w:pPr>
            <w:r>
              <w:rPr>
                <w:rFonts w:ascii="Book Antiqua" w:hAnsi="Book Antiqua"/>
                <w:sz w:val="24"/>
                <w:szCs w:val="24"/>
              </w:rPr>
              <w:t>Recoge la energía del universo y la distribuye al resto de chakras.</w:t>
            </w:r>
          </w:p>
        </w:tc>
      </w:tr>
      <w:tr w:rsidR="0029257F" w:rsidTr="0029257F">
        <w:trPr>
          <w:trHeight w:val="675"/>
        </w:trPr>
        <w:tc>
          <w:tcPr>
            <w:tcW w:w="1969" w:type="dxa"/>
            <w:vMerge/>
            <w:vAlign w:val="center"/>
          </w:tcPr>
          <w:p w:rsidR="0029257F" w:rsidRDefault="0029257F" w:rsidP="002A4C3A">
            <w:pPr>
              <w:jc w:val="center"/>
              <w:rPr>
                <w:rFonts w:ascii="Book Antiqua" w:hAnsi="Book Antiqua"/>
                <w:noProof/>
                <w:sz w:val="24"/>
                <w:szCs w:val="24"/>
                <w:lang w:eastAsia="es-ES"/>
              </w:rPr>
            </w:pPr>
          </w:p>
        </w:tc>
        <w:tc>
          <w:tcPr>
            <w:tcW w:w="3346" w:type="dxa"/>
            <w:vMerge/>
            <w:vAlign w:val="center"/>
          </w:tcPr>
          <w:p w:rsidR="0029257F" w:rsidRDefault="0029257F" w:rsidP="008E30FA">
            <w:pPr>
              <w:jc w:val="center"/>
              <w:rPr>
                <w:rFonts w:ascii="Book Antiqua" w:hAnsi="Book Antiqua"/>
                <w:sz w:val="24"/>
                <w:szCs w:val="24"/>
              </w:rPr>
            </w:pPr>
          </w:p>
        </w:tc>
        <w:tc>
          <w:tcPr>
            <w:tcW w:w="3347" w:type="dxa"/>
            <w:tcBorders>
              <w:top w:val="dashed" w:sz="4" w:space="0" w:color="auto"/>
            </w:tcBorders>
            <w:vAlign w:val="center"/>
          </w:tcPr>
          <w:p w:rsidR="0029257F" w:rsidRDefault="0029257F" w:rsidP="002A4C3A">
            <w:pPr>
              <w:jc w:val="center"/>
              <w:rPr>
                <w:rFonts w:ascii="Book Antiqua" w:hAnsi="Book Antiqua"/>
                <w:sz w:val="24"/>
                <w:szCs w:val="24"/>
              </w:rPr>
            </w:pPr>
            <w:r>
              <w:rPr>
                <w:rFonts w:ascii="Book Antiqua" w:hAnsi="Book Antiqua"/>
                <w:sz w:val="24"/>
                <w:szCs w:val="24"/>
              </w:rPr>
              <w:t>Sistema nervioso.</w:t>
            </w:r>
          </w:p>
        </w:tc>
      </w:tr>
      <w:tr w:rsidR="0029257F" w:rsidTr="0029257F">
        <w:trPr>
          <w:trHeight w:val="690"/>
        </w:trPr>
        <w:tc>
          <w:tcPr>
            <w:tcW w:w="1969" w:type="dxa"/>
            <w:vMerge w:val="restart"/>
            <w:vAlign w:val="center"/>
          </w:tcPr>
          <w:p w:rsidR="0029257F" w:rsidRDefault="0029257F" w:rsidP="002A4C3A">
            <w:pPr>
              <w:jc w:val="center"/>
              <w:rPr>
                <w:rFonts w:ascii="Book Antiqua" w:hAnsi="Book Antiqua"/>
                <w:sz w:val="24"/>
                <w:szCs w:val="24"/>
              </w:rPr>
            </w:pPr>
            <w:r>
              <w:rPr>
                <w:rFonts w:ascii="Book Antiqua" w:hAnsi="Book Antiqua"/>
                <w:noProof/>
                <w:sz w:val="24"/>
                <w:szCs w:val="24"/>
                <w:lang w:eastAsia="es-ES"/>
              </w:rPr>
              <w:drawing>
                <wp:inline distT="0" distB="0" distL="0" distR="0">
                  <wp:extent cx="981075" cy="755130"/>
                  <wp:effectExtent l="19050" t="0" r="9525" b="0"/>
                  <wp:docPr id="25" name="Imagen 25" descr="G:\FOTOCOPIAR Y ENVIAR\1\HINDUISMO\Chakra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TOCOPIAR Y ENVIAR\1\HINDUISMO\Chakra06.gif"/>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1366" cy="763051"/>
                          </a:xfrm>
                          <a:prstGeom prst="rect">
                            <a:avLst/>
                          </a:prstGeom>
                          <a:noFill/>
                          <a:ln>
                            <a:noFill/>
                          </a:ln>
                        </pic:spPr>
                      </pic:pic>
                    </a:graphicData>
                  </a:graphic>
                </wp:inline>
              </w:drawing>
            </w:r>
          </w:p>
        </w:tc>
        <w:tc>
          <w:tcPr>
            <w:tcW w:w="3346" w:type="dxa"/>
            <w:vMerge w:val="restart"/>
            <w:vAlign w:val="center"/>
          </w:tcPr>
          <w:p w:rsidR="0029257F" w:rsidRDefault="0029257F" w:rsidP="00AF0C5F">
            <w:pPr>
              <w:jc w:val="center"/>
              <w:rPr>
                <w:rFonts w:ascii="Book Antiqua" w:hAnsi="Book Antiqua"/>
                <w:sz w:val="24"/>
                <w:szCs w:val="24"/>
              </w:rPr>
            </w:pPr>
            <w:r>
              <w:rPr>
                <w:rFonts w:ascii="Book Antiqua" w:hAnsi="Book Antiqua"/>
                <w:sz w:val="24"/>
                <w:szCs w:val="24"/>
              </w:rPr>
              <w:t xml:space="preserve">6. </w:t>
            </w:r>
            <w:r w:rsidRPr="00AF0C5F">
              <w:rPr>
                <w:rFonts w:ascii="Book Antiqua" w:hAnsi="Book Antiqua"/>
                <w:sz w:val="24"/>
                <w:szCs w:val="24"/>
              </w:rPr>
              <w:t xml:space="preserve">Agñá, </w:t>
            </w:r>
            <w:r>
              <w:rPr>
                <w:rFonts w:ascii="Book Antiqua" w:hAnsi="Book Antiqua"/>
                <w:sz w:val="24"/>
                <w:szCs w:val="24"/>
              </w:rPr>
              <w:t xml:space="preserve">( </w:t>
            </w:r>
            <w:r w:rsidRPr="00AF0C5F">
              <w:rPr>
                <w:rFonts w:ascii="Mangal" w:hAnsi="Mangal" w:cs="Mangal"/>
                <w:sz w:val="24"/>
                <w:szCs w:val="24"/>
              </w:rPr>
              <w:t>आज्ञा</w:t>
            </w:r>
            <w:r>
              <w:rPr>
                <w:rFonts w:ascii="Mangal" w:hAnsi="Mangal" w:cs="Mangal"/>
                <w:sz w:val="24"/>
                <w:szCs w:val="24"/>
              </w:rPr>
              <w:t xml:space="preserve"> ). T</w:t>
            </w:r>
            <w:r w:rsidRPr="00AF0C5F">
              <w:rPr>
                <w:rFonts w:ascii="Book Antiqua" w:hAnsi="Book Antiqua"/>
                <w:sz w:val="24"/>
                <w:szCs w:val="24"/>
              </w:rPr>
              <w:t>ercer ojo</w:t>
            </w:r>
            <w:r>
              <w:rPr>
                <w:rFonts w:ascii="Book Antiqua" w:hAnsi="Book Antiqua"/>
                <w:sz w:val="24"/>
                <w:szCs w:val="24"/>
              </w:rPr>
              <w:t>.</w:t>
            </w:r>
          </w:p>
          <w:p w:rsidR="0029257F" w:rsidRDefault="0029257F" w:rsidP="00AF0C5F">
            <w:pPr>
              <w:jc w:val="center"/>
              <w:rPr>
                <w:rFonts w:ascii="Book Antiqua" w:hAnsi="Book Antiqua"/>
                <w:sz w:val="24"/>
                <w:szCs w:val="24"/>
              </w:rPr>
            </w:pPr>
            <w:r>
              <w:rPr>
                <w:rFonts w:ascii="Book Antiqua" w:hAnsi="Book Antiqua"/>
                <w:sz w:val="24"/>
                <w:szCs w:val="24"/>
              </w:rPr>
              <w:t>En medio y encima de los ojos, en la frente.</w:t>
            </w:r>
          </w:p>
        </w:tc>
        <w:tc>
          <w:tcPr>
            <w:tcW w:w="3347" w:type="dxa"/>
            <w:tcBorders>
              <w:bottom w:val="dashed" w:sz="4" w:space="0" w:color="auto"/>
            </w:tcBorders>
            <w:vAlign w:val="center"/>
          </w:tcPr>
          <w:p w:rsidR="0029257F" w:rsidRDefault="0029257F" w:rsidP="0029257F">
            <w:pPr>
              <w:jc w:val="center"/>
              <w:rPr>
                <w:rFonts w:ascii="Book Antiqua" w:hAnsi="Book Antiqua"/>
                <w:sz w:val="24"/>
                <w:szCs w:val="24"/>
              </w:rPr>
            </w:pPr>
            <w:r>
              <w:rPr>
                <w:rFonts w:ascii="Book Antiqua" w:hAnsi="Book Antiqua"/>
                <w:sz w:val="24"/>
                <w:szCs w:val="24"/>
              </w:rPr>
              <w:t>Tiempo, el mundo espiritual y luz.</w:t>
            </w:r>
          </w:p>
        </w:tc>
      </w:tr>
      <w:tr w:rsidR="0029257F" w:rsidTr="0029257F">
        <w:trPr>
          <w:trHeight w:val="510"/>
        </w:trPr>
        <w:tc>
          <w:tcPr>
            <w:tcW w:w="1969" w:type="dxa"/>
            <w:vMerge/>
            <w:vAlign w:val="center"/>
          </w:tcPr>
          <w:p w:rsidR="0029257F" w:rsidRDefault="0029257F" w:rsidP="002A4C3A">
            <w:pPr>
              <w:jc w:val="center"/>
              <w:rPr>
                <w:rFonts w:ascii="Book Antiqua" w:hAnsi="Book Antiqua"/>
                <w:noProof/>
                <w:sz w:val="24"/>
                <w:szCs w:val="24"/>
                <w:lang w:eastAsia="es-ES"/>
              </w:rPr>
            </w:pPr>
          </w:p>
        </w:tc>
        <w:tc>
          <w:tcPr>
            <w:tcW w:w="3346" w:type="dxa"/>
            <w:vMerge/>
            <w:vAlign w:val="center"/>
          </w:tcPr>
          <w:p w:rsidR="0029257F" w:rsidRDefault="0029257F" w:rsidP="00AF0C5F">
            <w:pPr>
              <w:jc w:val="center"/>
              <w:rPr>
                <w:rFonts w:ascii="Book Antiqua" w:hAnsi="Book Antiqua"/>
                <w:sz w:val="24"/>
                <w:szCs w:val="24"/>
              </w:rPr>
            </w:pPr>
          </w:p>
        </w:tc>
        <w:tc>
          <w:tcPr>
            <w:tcW w:w="3347" w:type="dxa"/>
            <w:tcBorders>
              <w:top w:val="dashed" w:sz="4" w:space="0" w:color="auto"/>
            </w:tcBorders>
            <w:vAlign w:val="center"/>
          </w:tcPr>
          <w:p w:rsidR="0029257F" w:rsidRDefault="0029257F" w:rsidP="0029257F">
            <w:pPr>
              <w:jc w:val="center"/>
              <w:rPr>
                <w:rFonts w:ascii="Book Antiqua" w:hAnsi="Book Antiqua"/>
                <w:sz w:val="24"/>
                <w:szCs w:val="24"/>
              </w:rPr>
            </w:pPr>
            <w:r>
              <w:rPr>
                <w:rFonts w:ascii="Book Antiqua" w:hAnsi="Book Antiqua"/>
                <w:sz w:val="24"/>
                <w:szCs w:val="24"/>
              </w:rPr>
              <w:t>Glándula hipófisis.</w:t>
            </w:r>
          </w:p>
        </w:tc>
      </w:tr>
      <w:tr w:rsidR="0029257F" w:rsidTr="0029257F">
        <w:trPr>
          <w:trHeight w:val="705"/>
        </w:trPr>
        <w:tc>
          <w:tcPr>
            <w:tcW w:w="1969" w:type="dxa"/>
            <w:vMerge w:val="restart"/>
            <w:vAlign w:val="center"/>
          </w:tcPr>
          <w:p w:rsidR="0029257F" w:rsidRDefault="0029257F" w:rsidP="002A4C3A">
            <w:pPr>
              <w:jc w:val="center"/>
              <w:rPr>
                <w:rFonts w:ascii="Book Antiqua" w:hAnsi="Book Antiqua"/>
                <w:sz w:val="24"/>
                <w:szCs w:val="24"/>
              </w:rPr>
            </w:pPr>
            <w:r>
              <w:rPr>
                <w:rFonts w:ascii="Book Antiqua" w:hAnsi="Book Antiqua"/>
                <w:noProof/>
                <w:sz w:val="24"/>
                <w:szCs w:val="24"/>
                <w:lang w:eastAsia="es-ES"/>
              </w:rPr>
              <w:drawing>
                <wp:inline distT="0" distB="0" distL="0" distR="0">
                  <wp:extent cx="942975" cy="840105"/>
                  <wp:effectExtent l="0" t="0" r="0" b="0"/>
                  <wp:docPr id="26" name="Imagen 26" descr="G:\FOTOCOPIAR Y ENVIAR\1\HINDUISMO\Chakra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OTOCOPIAR Y ENVIAR\1\HINDUISMO\Chakra05.gif"/>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7027" cy="843715"/>
                          </a:xfrm>
                          <a:prstGeom prst="rect">
                            <a:avLst/>
                          </a:prstGeom>
                          <a:noFill/>
                          <a:ln>
                            <a:noFill/>
                          </a:ln>
                        </pic:spPr>
                      </pic:pic>
                    </a:graphicData>
                  </a:graphic>
                </wp:inline>
              </w:drawing>
            </w:r>
          </w:p>
        </w:tc>
        <w:tc>
          <w:tcPr>
            <w:tcW w:w="3346" w:type="dxa"/>
            <w:vMerge w:val="restart"/>
            <w:vAlign w:val="center"/>
          </w:tcPr>
          <w:p w:rsidR="0029257F" w:rsidRPr="00094D67" w:rsidRDefault="0029257F" w:rsidP="00094D67">
            <w:pPr>
              <w:jc w:val="center"/>
              <w:rPr>
                <w:rFonts w:ascii="Book Antiqua" w:hAnsi="Book Antiqua"/>
                <w:sz w:val="24"/>
                <w:szCs w:val="24"/>
              </w:rPr>
            </w:pPr>
            <w:r>
              <w:rPr>
                <w:rFonts w:ascii="Book Antiqua" w:hAnsi="Book Antiqua"/>
                <w:sz w:val="24"/>
                <w:szCs w:val="24"/>
              </w:rPr>
              <w:t xml:space="preserve">5. </w:t>
            </w:r>
            <w:r w:rsidRPr="00094D67">
              <w:rPr>
                <w:rFonts w:ascii="Book Antiqua" w:hAnsi="Book Antiqua"/>
                <w:sz w:val="24"/>
                <w:szCs w:val="24"/>
              </w:rPr>
              <w:t>Vishuddha(</w:t>
            </w:r>
            <w:r w:rsidRPr="00094D67">
              <w:rPr>
                <w:rFonts w:ascii="Mangal" w:hAnsi="Mangal" w:cs="Mangal"/>
                <w:sz w:val="24"/>
                <w:szCs w:val="24"/>
              </w:rPr>
              <w:t>विशुद्ध</w:t>
            </w:r>
            <w:r w:rsidRPr="00094D67">
              <w:rPr>
                <w:rFonts w:ascii="Book Antiqua" w:hAnsi="Book Antiqua"/>
                <w:sz w:val="24"/>
                <w:szCs w:val="24"/>
              </w:rPr>
              <w:t>)</w:t>
            </w:r>
            <w:r>
              <w:rPr>
                <w:rFonts w:ascii="Book Antiqua" w:hAnsi="Book Antiqua"/>
                <w:sz w:val="24"/>
                <w:szCs w:val="24"/>
              </w:rPr>
              <w:t>.</w:t>
            </w:r>
          </w:p>
          <w:p w:rsidR="0029257F" w:rsidRDefault="0029257F" w:rsidP="00094D67">
            <w:pPr>
              <w:jc w:val="center"/>
              <w:rPr>
                <w:rFonts w:ascii="Book Antiqua" w:hAnsi="Book Antiqua"/>
                <w:sz w:val="24"/>
                <w:szCs w:val="24"/>
              </w:rPr>
            </w:pPr>
            <w:r>
              <w:rPr>
                <w:rFonts w:ascii="Book Antiqua" w:hAnsi="Book Antiqua"/>
                <w:sz w:val="24"/>
                <w:szCs w:val="24"/>
              </w:rPr>
              <w:t>E</w:t>
            </w:r>
            <w:r w:rsidRPr="00094D67">
              <w:rPr>
                <w:rFonts w:ascii="Book Antiqua" w:hAnsi="Book Antiqua"/>
                <w:sz w:val="24"/>
                <w:szCs w:val="24"/>
              </w:rPr>
              <w:t>n la garganta</w:t>
            </w:r>
            <w:r>
              <w:rPr>
                <w:rFonts w:ascii="Book Antiqua" w:hAnsi="Book Antiqua"/>
                <w:sz w:val="24"/>
                <w:szCs w:val="24"/>
              </w:rPr>
              <w:t>.</w:t>
            </w:r>
          </w:p>
        </w:tc>
        <w:tc>
          <w:tcPr>
            <w:tcW w:w="3347" w:type="dxa"/>
            <w:tcBorders>
              <w:bottom w:val="dashed" w:sz="4" w:space="0" w:color="auto"/>
            </w:tcBorders>
            <w:vAlign w:val="center"/>
          </w:tcPr>
          <w:p w:rsidR="0029257F" w:rsidRDefault="0029257F" w:rsidP="0029257F">
            <w:pPr>
              <w:jc w:val="center"/>
              <w:rPr>
                <w:rFonts w:ascii="Book Antiqua" w:hAnsi="Book Antiqua"/>
                <w:sz w:val="24"/>
                <w:szCs w:val="24"/>
              </w:rPr>
            </w:pPr>
            <w:r>
              <w:rPr>
                <w:rFonts w:ascii="Book Antiqua" w:hAnsi="Book Antiqua"/>
                <w:sz w:val="24"/>
                <w:szCs w:val="24"/>
              </w:rPr>
              <w:t>Comunicación, crecimiento y poderes extra sensoriales.</w:t>
            </w:r>
          </w:p>
        </w:tc>
      </w:tr>
      <w:tr w:rsidR="0029257F" w:rsidTr="0029257F">
        <w:trPr>
          <w:trHeight w:val="615"/>
        </w:trPr>
        <w:tc>
          <w:tcPr>
            <w:tcW w:w="1969" w:type="dxa"/>
            <w:vMerge/>
            <w:vAlign w:val="center"/>
          </w:tcPr>
          <w:p w:rsidR="0029257F" w:rsidRDefault="0029257F" w:rsidP="002A4C3A">
            <w:pPr>
              <w:jc w:val="center"/>
              <w:rPr>
                <w:rFonts w:ascii="Book Antiqua" w:hAnsi="Book Antiqua"/>
                <w:noProof/>
                <w:sz w:val="24"/>
                <w:szCs w:val="24"/>
                <w:lang w:eastAsia="es-ES"/>
              </w:rPr>
            </w:pPr>
          </w:p>
        </w:tc>
        <w:tc>
          <w:tcPr>
            <w:tcW w:w="3346" w:type="dxa"/>
            <w:vMerge/>
            <w:vAlign w:val="center"/>
          </w:tcPr>
          <w:p w:rsidR="0029257F" w:rsidRDefault="0029257F" w:rsidP="00094D67">
            <w:pPr>
              <w:jc w:val="center"/>
              <w:rPr>
                <w:rFonts w:ascii="Book Antiqua" w:hAnsi="Book Antiqua"/>
                <w:sz w:val="24"/>
                <w:szCs w:val="24"/>
              </w:rPr>
            </w:pPr>
          </w:p>
        </w:tc>
        <w:tc>
          <w:tcPr>
            <w:tcW w:w="3347" w:type="dxa"/>
            <w:tcBorders>
              <w:top w:val="dashed" w:sz="4" w:space="0" w:color="auto"/>
            </w:tcBorders>
            <w:vAlign w:val="center"/>
          </w:tcPr>
          <w:p w:rsidR="0029257F" w:rsidRDefault="0029257F" w:rsidP="0029257F">
            <w:pPr>
              <w:jc w:val="center"/>
              <w:rPr>
                <w:rFonts w:ascii="Book Antiqua" w:hAnsi="Book Antiqua"/>
                <w:sz w:val="24"/>
                <w:szCs w:val="24"/>
              </w:rPr>
            </w:pPr>
            <w:r>
              <w:rPr>
                <w:rFonts w:ascii="Book Antiqua" w:hAnsi="Book Antiqua"/>
                <w:sz w:val="24"/>
                <w:szCs w:val="24"/>
              </w:rPr>
              <w:t>Sistema respiratorio y tiroides.</w:t>
            </w:r>
          </w:p>
        </w:tc>
      </w:tr>
      <w:tr w:rsidR="0029257F" w:rsidTr="0029257F">
        <w:trPr>
          <w:trHeight w:val="600"/>
        </w:trPr>
        <w:tc>
          <w:tcPr>
            <w:tcW w:w="1969" w:type="dxa"/>
            <w:vMerge w:val="restart"/>
            <w:vAlign w:val="center"/>
          </w:tcPr>
          <w:p w:rsidR="0029257F" w:rsidRDefault="0029257F" w:rsidP="002A4C3A">
            <w:pPr>
              <w:jc w:val="center"/>
              <w:rPr>
                <w:rFonts w:ascii="Book Antiqua" w:hAnsi="Book Antiqua"/>
                <w:sz w:val="24"/>
                <w:szCs w:val="24"/>
              </w:rPr>
            </w:pPr>
            <w:r>
              <w:rPr>
                <w:rFonts w:ascii="Book Antiqua" w:hAnsi="Book Antiqua"/>
                <w:noProof/>
                <w:sz w:val="24"/>
                <w:szCs w:val="24"/>
                <w:lang w:eastAsia="es-ES"/>
              </w:rPr>
              <w:drawing>
                <wp:inline distT="0" distB="0" distL="0" distR="0">
                  <wp:extent cx="962025" cy="827924"/>
                  <wp:effectExtent l="0" t="0" r="0" b="0"/>
                  <wp:docPr id="27" name="Imagen 27" descr="G:\FOTOCOPIAR Y ENVIAR\1\HINDUISMO\Chakra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OTOCOPIAR Y ENVIAR\1\HINDUISMO\Chakra04.gif"/>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912" cy="828687"/>
                          </a:xfrm>
                          <a:prstGeom prst="rect">
                            <a:avLst/>
                          </a:prstGeom>
                          <a:noFill/>
                          <a:ln>
                            <a:noFill/>
                          </a:ln>
                        </pic:spPr>
                      </pic:pic>
                    </a:graphicData>
                  </a:graphic>
                </wp:inline>
              </w:drawing>
            </w:r>
          </w:p>
        </w:tc>
        <w:tc>
          <w:tcPr>
            <w:tcW w:w="3346" w:type="dxa"/>
            <w:vMerge w:val="restart"/>
            <w:vAlign w:val="center"/>
          </w:tcPr>
          <w:p w:rsidR="0029257F" w:rsidRDefault="0029257F" w:rsidP="002A4C3A">
            <w:pPr>
              <w:jc w:val="center"/>
              <w:rPr>
                <w:rFonts w:ascii="Book Antiqua" w:hAnsi="Book Antiqua"/>
                <w:sz w:val="24"/>
                <w:szCs w:val="24"/>
              </w:rPr>
            </w:pPr>
            <w:r>
              <w:rPr>
                <w:rFonts w:ascii="Book Antiqua" w:hAnsi="Book Antiqua"/>
                <w:sz w:val="24"/>
                <w:szCs w:val="24"/>
              </w:rPr>
              <w:t xml:space="preserve">4. </w:t>
            </w:r>
            <w:r w:rsidRPr="00094D67">
              <w:rPr>
                <w:rFonts w:ascii="Book Antiqua" w:hAnsi="Book Antiqua"/>
                <w:sz w:val="24"/>
                <w:szCs w:val="24"/>
              </w:rPr>
              <w:t>Anajata(</w:t>
            </w:r>
            <w:r w:rsidRPr="00094D67">
              <w:rPr>
                <w:rFonts w:ascii="Mangal" w:hAnsi="Mangal" w:cs="Mangal"/>
                <w:sz w:val="24"/>
                <w:szCs w:val="24"/>
              </w:rPr>
              <w:t>अनाहत</w:t>
            </w:r>
            <w:r w:rsidRPr="00094D67">
              <w:rPr>
                <w:rFonts w:ascii="Book Antiqua" w:hAnsi="Book Antiqua"/>
                <w:sz w:val="24"/>
                <w:szCs w:val="24"/>
              </w:rPr>
              <w:t>)</w:t>
            </w:r>
            <w:r>
              <w:rPr>
                <w:rFonts w:ascii="Book Antiqua" w:hAnsi="Book Antiqua"/>
                <w:sz w:val="24"/>
                <w:szCs w:val="24"/>
              </w:rPr>
              <w:t>.</w:t>
            </w:r>
          </w:p>
          <w:p w:rsidR="0029257F" w:rsidRDefault="0029257F" w:rsidP="002A4C3A">
            <w:pPr>
              <w:jc w:val="center"/>
              <w:rPr>
                <w:rFonts w:ascii="Book Antiqua" w:hAnsi="Book Antiqua"/>
                <w:sz w:val="24"/>
                <w:szCs w:val="24"/>
              </w:rPr>
            </w:pPr>
            <w:r>
              <w:rPr>
                <w:rFonts w:ascii="Book Antiqua" w:hAnsi="Book Antiqua"/>
                <w:sz w:val="24"/>
                <w:szCs w:val="24"/>
              </w:rPr>
              <w:t>En corazón y pulmones.</w:t>
            </w:r>
          </w:p>
        </w:tc>
        <w:tc>
          <w:tcPr>
            <w:tcW w:w="3347" w:type="dxa"/>
            <w:tcBorders>
              <w:bottom w:val="dashed" w:sz="4" w:space="0" w:color="auto"/>
            </w:tcBorders>
            <w:vAlign w:val="center"/>
          </w:tcPr>
          <w:p w:rsidR="0029257F" w:rsidRDefault="0029257F" w:rsidP="002A4C3A">
            <w:pPr>
              <w:jc w:val="center"/>
              <w:rPr>
                <w:rFonts w:ascii="Book Antiqua" w:hAnsi="Book Antiqua"/>
                <w:sz w:val="24"/>
                <w:szCs w:val="24"/>
              </w:rPr>
            </w:pPr>
            <w:r>
              <w:rPr>
                <w:rFonts w:ascii="Book Antiqua" w:hAnsi="Book Antiqua"/>
                <w:sz w:val="24"/>
                <w:szCs w:val="24"/>
              </w:rPr>
              <w:t>Aire. Compasión, amor, equilibrio y bienestar.</w:t>
            </w:r>
          </w:p>
        </w:tc>
      </w:tr>
      <w:tr w:rsidR="0029257F" w:rsidTr="0029257F">
        <w:trPr>
          <w:trHeight w:val="705"/>
        </w:trPr>
        <w:tc>
          <w:tcPr>
            <w:tcW w:w="1969" w:type="dxa"/>
            <w:vMerge/>
            <w:vAlign w:val="center"/>
          </w:tcPr>
          <w:p w:rsidR="0029257F" w:rsidRDefault="0029257F" w:rsidP="002A4C3A">
            <w:pPr>
              <w:jc w:val="center"/>
              <w:rPr>
                <w:rFonts w:ascii="Book Antiqua" w:hAnsi="Book Antiqua"/>
                <w:noProof/>
                <w:sz w:val="24"/>
                <w:szCs w:val="24"/>
                <w:lang w:eastAsia="es-ES"/>
              </w:rPr>
            </w:pPr>
          </w:p>
        </w:tc>
        <w:tc>
          <w:tcPr>
            <w:tcW w:w="3346" w:type="dxa"/>
            <w:vMerge/>
            <w:vAlign w:val="center"/>
          </w:tcPr>
          <w:p w:rsidR="0029257F" w:rsidRDefault="0029257F" w:rsidP="002A4C3A">
            <w:pPr>
              <w:jc w:val="center"/>
              <w:rPr>
                <w:rFonts w:ascii="Book Antiqua" w:hAnsi="Book Antiqua"/>
                <w:sz w:val="24"/>
                <w:szCs w:val="24"/>
              </w:rPr>
            </w:pPr>
          </w:p>
        </w:tc>
        <w:tc>
          <w:tcPr>
            <w:tcW w:w="3347" w:type="dxa"/>
            <w:tcBorders>
              <w:top w:val="dashed" w:sz="4" w:space="0" w:color="auto"/>
            </w:tcBorders>
            <w:vAlign w:val="center"/>
          </w:tcPr>
          <w:p w:rsidR="0029257F" w:rsidRDefault="0029257F" w:rsidP="002A4C3A">
            <w:pPr>
              <w:jc w:val="center"/>
              <w:rPr>
                <w:rFonts w:ascii="Book Antiqua" w:hAnsi="Book Antiqua"/>
                <w:sz w:val="24"/>
                <w:szCs w:val="24"/>
              </w:rPr>
            </w:pPr>
            <w:r>
              <w:rPr>
                <w:rFonts w:ascii="Book Antiqua" w:hAnsi="Book Antiqua"/>
                <w:sz w:val="24"/>
                <w:szCs w:val="24"/>
              </w:rPr>
              <w:t>Sistema circulatorio.</w:t>
            </w:r>
          </w:p>
        </w:tc>
      </w:tr>
      <w:tr w:rsidR="0029257F" w:rsidTr="0029257F">
        <w:trPr>
          <w:trHeight w:val="720"/>
        </w:trPr>
        <w:tc>
          <w:tcPr>
            <w:tcW w:w="1969" w:type="dxa"/>
            <w:vMerge w:val="restart"/>
            <w:vAlign w:val="center"/>
          </w:tcPr>
          <w:p w:rsidR="0029257F" w:rsidRDefault="0029257F" w:rsidP="002A4C3A">
            <w:pPr>
              <w:jc w:val="center"/>
              <w:rPr>
                <w:rFonts w:ascii="Book Antiqua" w:hAnsi="Book Antiqua"/>
                <w:sz w:val="24"/>
                <w:szCs w:val="24"/>
              </w:rPr>
            </w:pPr>
            <w:r>
              <w:rPr>
                <w:rFonts w:ascii="Book Antiqua" w:hAnsi="Book Antiqua"/>
                <w:noProof/>
                <w:sz w:val="24"/>
                <w:szCs w:val="24"/>
                <w:lang w:eastAsia="es-ES"/>
              </w:rPr>
              <w:drawing>
                <wp:inline distT="0" distB="0" distL="0" distR="0">
                  <wp:extent cx="1047750" cy="901700"/>
                  <wp:effectExtent l="0" t="0" r="0" b="0"/>
                  <wp:docPr id="28" name="Imagen 28" descr="G:\FOTOCOPIAR Y ENVIAR\1\HINDUISMO\Chakra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FOTOCOPIAR Y ENVIAR\1\HINDUISMO\Chakra03.gif"/>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7750" cy="901700"/>
                          </a:xfrm>
                          <a:prstGeom prst="rect">
                            <a:avLst/>
                          </a:prstGeom>
                          <a:noFill/>
                          <a:ln>
                            <a:noFill/>
                          </a:ln>
                        </pic:spPr>
                      </pic:pic>
                    </a:graphicData>
                  </a:graphic>
                </wp:inline>
              </w:drawing>
            </w:r>
          </w:p>
        </w:tc>
        <w:tc>
          <w:tcPr>
            <w:tcW w:w="3346" w:type="dxa"/>
            <w:vMerge w:val="restart"/>
            <w:vAlign w:val="center"/>
          </w:tcPr>
          <w:p w:rsidR="0029257F" w:rsidRPr="00094D67" w:rsidRDefault="0029257F" w:rsidP="00094D67">
            <w:pPr>
              <w:jc w:val="center"/>
              <w:rPr>
                <w:rFonts w:ascii="Book Antiqua" w:hAnsi="Book Antiqua"/>
                <w:sz w:val="24"/>
                <w:szCs w:val="24"/>
              </w:rPr>
            </w:pPr>
            <w:r>
              <w:rPr>
                <w:rFonts w:ascii="Book Antiqua" w:hAnsi="Book Antiqua"/>
                <w:sz w:val="24"/>
                <w:szCs w:val="24"/>
              </w:rPr>
              <w:t xml:space="preserve">3. </w:t>
            </w:r>
            <w:r w:rsidRPr="00094D67">
              <w:rPr>
                <w:rFonts w:ascii="Book Antiqua" w:hAnsi="Book Antiqua"/>
                <w:sz w:val="24"/>
                <w:szCs w:val="24"/>
              </w:rPr>
              <w:t>Manipura(</w:t>
            </w:r>
            <w:r w:rsidRPr="00094D67">
              <w:rPr>
                <w:rFonts w:ascii="Mangal" w:hAnsi="Mangal" w:cs="Mangal"/>
                <w:sz w:val="24"/>
                <w:szCs w:val="24"/>
              </w:rPr>
              <w:t>मणिपूर</w:t>
            </w:r>
            <w:r w:rsidRPr="00094D67">
              <w:rPr>
                <w:rFonts w:ascii="Book Antiqua" w:hAnsi="Book Antiqua"/>
                <w:sz w:val="24"/>
                <w:szCs w:val="24"/>
              </w:rPr>
              <w:t>)</w:t>
            </w:r>
            <w:r>
              <w:rPr>
                <w:rFonts w:ascii="Book Antiqua" w:hAnsi="Book Antiqua"/>
                <w:sz w:val="24"/>
                <w:szCs w:val="24"/>
              </w:rPr>
              <w:t>.</w:t>
            </w:r>
          </w:p>
          <w:p w:rsidR="0029257F" w:rsidRDefault="0029257F" w:rsidP="00094D67">
            <w:pPr>
              <w:jc w:val="center"/>
              <w:rPr>
                <w:rFonts w:ascii="Book Antiqua" w:hAnsi="Book Antiqua"/>
                <w:sz w:val="24"/>
                <w:szCs w:val="24"/>
              </w:rPr>
            </w:pPr>
            <w:r>
              <w:rPr>
                <w:rFonts w:ascii="Book Antiqua" w:hAnsi="Book Antiqua"/>
                <w:sz w:val="24"/>
                <w:szCs w:val="24"/>
              </w:rPr>
              <w:t>E</w:t>
            </w:r>
            <w:r w:rsidRPr="00094D67">
              <w:rPr>
                <w:rFonts w:ascii="Book Antiqua" w:hAnsi="Book Antiqua"/>
                <w:sz w:val="24"/>
                <w:szCs w:val="24"/>
              </w:rPr>
              <w:t>n el plexo solar</w:t>
            </w:r>
            <w:r>
              <w:rPr>
                <w:rFonts w:ascii="Book Antiqua" w:hAnsi="Book Antiqua"/>
                <w:sz w:val="24"/>
                <w:szCs w:val="24"/>
              </w:rPr>
              <w:t>.</w:t>
            </w:r>
          </w:p>
        </w:tc>
        <w:tc>
          <w:tcPr>
            <w:tcW w:w="3347" w:type="dxa"/>
            <w:tcBorders>
              <w:bottom w:val="dashed" w:sz="4" w:space="0" w:color="auto"/>
            </w:tcBorders>
            <w:vAlign w:val="center"/>
          </w:tcPr>
          <w:p w:rsidR="0029257F" w:rsidRDefault="0029257F" w:rsidP="0029257F">
            <w:pPr>
              <w:jc w:val="center"/>
              <w:rPr>
                <w:rFonts w:ascii="Book Antiqua" w:hAnsi="Book Antiqua"/>
                <w:sz w:val="24"/>
                <w:szCs w:val="24"/>
              </w:rPr>
            </w:pPr>
            <w:r>
              <w:rPr>
                <w:rFonts w:ascii="Book Antiqua" w:hAnsi="Book Antiqua"/>
                <w:sz w:val="24"/>
                <w:szCs w:val="24"/>
              </w:rPr>
              <w:t xml:space="preserve">Fuego. Ligado al control de las emociones. </w:t>
            </w:r>
          </w:p>
        </w:tc>
      </w:tr>
      <w:tr w:rsidR="0029257F" w:rsidTr="0029257F">
        <w:trPr>
          <w:trHeight w:val="690"/>
        </w:trPr>
        <w:tc>
          <w:tcPr>
            <w:tcW w:w="1969" w:type="dxa"/>
            <w:vMerge/>
            <w:vAlign w:val="center"/>
          </w:tcPr>
          <w:p w:rsidR="0029257F" w:rsidRDefault="0029257F" w:rsidP="002A4C3A">
            <w:pPr>
              <w:jc w:val="center"/>
              <w:rPr>
                <w:rFonts w:ascii="Book Antiqua" w:hAnsi="Book Antiqua"/>
                <w:noProof/>
                <w:sz w:val="24"/>
                <w:szCs w:val="24"/>
                <w:lang w:eastAsia="es-ES"/>
              </w:rPr>
            </w:pPr>
          </w:p>
        </w:tc>
        <w:tc>
          <w:tcPr>
            <w:tcW w:w="3346" w:type="dxa"/>
            <w:vMerge/>
            <w:vAlign w:val="center"/>
          </w:tcPr>
          <w:p w:rsidR="0029257F" w:rsidRDefault="0029257F" w:rsidP="00094D67">
            <w:pPr>
              <w:jc w:val="center"/>
              <w:rPr>
                <w:rFonts w:ascii="Book Antiqua" w:hAnsi="Book Antiqua"/>
                <w:sz w:val="24"/>
                <w:szCs w:val="24"/>
              </w:rPr>
            </w:pPr>
          </w:p>
        </w:tc>
        <w:tc>
          <w:tcPr>
            <w:tcW w:w="3347" w:type="dxa"/>
            <w:tcBorders>
              <w:top w:val="dashed" w:sz="4" w:space="0" w:color="auto"/>
            </w:tcBorders>
            <w:vAlign w:val="center"/>
          </w:tcPr>
          <w:p w:rsidR="0029257F" w:rsidRDefault="0029257F" w:rsidP="002A4C3A">
            <w:pPr>
              <w:jc w:val="center"/>
              <w:rPr>
                <w:rFonts w:ascii="Book Antiqua" w:hAnsi="Book Antiqua"/>
                <w:sz w:val="24"/>
                <w:szCs w:val="24"/>
              </w:rPr>
            </w:pPr>
            <w:r>
              <w:rPr>
                <w:rFonts w:ascii="Book Antiqua" w:hAnsi="Book Antiqua"/>
                <w:sz w:val="24"/>
                <w:szCs w:val="24"/>
              </w:rPr>
              <w:t>Sistema digestivo.</w:t>
            </w:r>
          </w:p>
        </w:tc>
      </w:tr>
      <w:tr w:rsidR="0029257F" w:rsidTr="0029257F">
        <w:trPr>
          <w:trHeight w:val="735"/>
        </w:trPr>
        <w:tc>
          <w:tcPr>
            <w:tcW w:w="1969" w:type="dxa"/>
            <w:vMerge w:val="restart"/>
            <w:vAlign w:val="center"/>
          </w:tcPr>
          <w:p w:rsidR="0029257F" w:rsidRDefault="0029257F" w:rsidP="002A4C3A">
            <w:pPr>
              <w:jc w:val="center"/>
              <w:rPr>
                <w:rFonts w:ascii="Book Antiqua" w:hAnsi="Book Antiqua"/>
                <w:sz w:val="24"/>
                <w:szCs w:val="24"/>
              </w:rPr>
            </w:pPr>
            <w:r>
              <w:rPr>
                <w:rFonts w:ascii="Book Antiqua" w:hAnsi="Book Antiqua"/>
                <w:noProof/>
                <w:sz w:val="24"/>
                <w:szCs w:val="24"/>
                <w:lang w:eastAsia="es-ES"/>
              </w:rPr>
              <w:drawing>
                <wp:inline distT="0" distB="0" distL="0" distR="0">
                  <wp:extent cx="1025373" cy="907299"/>
                  <wp:effectExtent l="0" t="0" r="0" b="0"/>
                  <wp:docPr id="29" name="Imagen 29" descr="G:\FOTOCOPIAR Y ENVIAR\1\HINDUISMO\Chakra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FOTOCOPIAR Y ENVIAR\1\HINDUISMO\Chakra02.gif"/>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9711" cy="911137"/>
                          </a:xfrm>
                          <a:prstGeom prst="rect">
                            <a:avLst/>
                          </a:prstGeom>
                          <a:noFill/>
                          <a:ln>
                            <a:noFill/>
                          </a:ln>
                        </pic:spPr>
                      </pic:pic>
                    </a:graphicData>
                  </a:graphic>
                </wp:inline>
              </w:drawing>
            </w:r>
          </w:p>
        </w:tc>
        <w:tc>
          <w:tcPr>
            <w:tcW w:w="3346" w:type="dxa"/>
            <w:vMerge w:val="restart"/>
            <w:vAlign w:val="center"/>
          </w:tcPr>
          <w:p w:rsidR="0029257F" w:rsidRPr="00094D67" w:rsidRDefault="0029257F" w:rsidP="00094D67">
            <w:pPr>
              <w:jc w:val="center"/>
              <w:rPr>
                <w:rFonts w:ascii="Book Antiqua" w:hAnsi="Book Antiqua"/>
              </w:rPr>
            </w:pPr>
            <w:r w:rsidRPr="00094D67">
              <w:rPr>
                <w:rFonts w:ascii="Book Antiqua" w:hAnsi="Book Antiqua"/>
              </w:rPr>
              <w:t xml:space="preserve">2. Suadhisthana( </w:t>
            </w:r>
            <w:r w:rsidRPr="00094D67">
              <w:rPr>
                <w:rFonts w:ascii="Mangal" w:hAnsi="Mangal" w:cs="Mangal"/>
              </w:rPr>
              <w:t>स्वाधिष्ठान</w:t>
            </w:r>
            <w:r w:rsidRPr="00094D67">
              <w:rPr>
                <w:rFonts w:ascii="Book Antiqua" w:hAnsi="Book Antiqua"/>
              </w:rPr>
              <w:t>).</w:t>
            </w:r>
          </w:p>
          <w:p w:rsidR="0029257F" w:rsidRDefault="0029257F" w:rsidP="00094D67">
            <w:pPr>
              <w:jc w:val="center"/>
              <w:rPr>
                <w:rFonts w:ascii="Book Antiqua" w:hAnsi="Book Antiqua"/>
                <w:sz w:val="24"/>
                <w:szCs w:val="24"/>
              </w:rPr>
            </w:pPr>
            <w:r>
              <w:rPr>
                <w:rFonts w:ascii="Book Antiqua" w:hAnsi="Book Antiqua"/>
                <w:sz w:val="24"/>
                <w:szCs w:val="24"/>
              </w:rPr>
              <w:t>E</w:t>
            </w:r>
            <w:r w:rsidRPr="00094D67">
              <w:rPr>
                <w:rFonts w:ascii="Book Antiqua" w:hAnsi="Book Antiqua"/>
                <w:sz w:val="24"/>
                <w:szCs w:val="24"/>
              </w:rPr>
              <w:t>n el hueso sacro</w:t>
            </w:r>
            <w:r>
              <w:rPr>
                <w:rFonts w:ascii="Book Antiqua" w:hAnsi="Book Antiqua"/>
                <w:sz w:val="24"/>
                <w:szCs w:val="24"/>
              </w:rPr>
              <w:t>.</w:t>
            </w:r>
          </w:p>
        </w:tc>
        <w:tc>
          <w:tcPr>
            <w:tcW w:w="3347" w:type="dxa"/>
            <w:tcBorders>
              <w:bottom w:val="dashed" w:sz="4" w:space="0" w:color="auto"/>
            </w:tcBorders>
            <w:vAlign w:val="center"/>
          </w:tcPr>
          <w:p w:rsidR="0029257F" w:rsidRDefault="0029257F" w:rsidP="0029257F">
            <w:pPr>
              <w:jc w:val="center"/>
              <w:rPr>
                <w:rFonts w:ascii="Book Antiqua" w:hAnsi="Book Antiqua"/>
                <w:sz w:val="24"/>
                <w:szCs w:val="24"/>
              </w:rPr>
            </w:pPr>
            <w:r>
              <w:rPr>
                <w:rFonts w:ascii="Book Antiqua" w:hAnsi="Book Antiqua"/>
                <w:sz w:val="24"/>
                <w:szCs w:val="24"/>
              </w:rPr>
              <w:t>Agua. Fuerza física, sexualidad y creatividad.</w:t>
            </w:r>
          </w:p>
        </w:tc>
      </w:tr>
      <w:tr w:rsidR="0029257F" w:rsidTr="0029257F">
        <w:trPr>
          <w:trHeight w:val="675"/>
        </w:trPr>
        <w:tc>
          <w:tcPr>
            <w:tcW w:w="1969" w:type="dxa"/>
            <w:vMerge/>
            <w:vAlign w:val="center"/>
          </w:tcPr>
          <w:p w:rsidR="0029257F" w:rsidRDefault="0029257F" w:rsidP="002A4C3A">
            <w:pPr>
              <w:jc w:val="center"/>
              <w:rPr>
                <w:rFonts w:ascii="Book Antiqua" w:hAnsi="Book Antiqua"/>
                <w:noProof/>
                <w:sz w:val="24"/>
                <w:szCs w:val="24"/>
                <w:lang w:eastAsia="es-ES"/>
              </w:rPr>
            </w:pPr>
          </w:p>
        </w:tc>
        <w:tc>
          <w:tcPr>
            <w:tcW w:w="3346" w:type="dxa"/>
            <w:vMerge/>
            <w:vAlign w:val="center"/>
          </w:tcPr>
          <w:p w:rsidR="0029257F" w:rsidRPr="00094D67" w:rsidRDefault="0029257F" w:rsidP="00094D67">
            <w:pPr>
              <w:jc w:val="center"/>
              <w:rPr>
                <w:rFonts w:ascii="Book Antiqua" w:hAnsi="Book Antiqua"/>
              </w:rPr>
            </w:pPr>
          </w:p>
        </w:tc>
        <w:tc>
          <w:tcPr>
            <w:tcW w:w="3347" w:type="dxa"/>
            <w:tcBorders>
              <w:top w:val="dashed" w:sz="4" w:space="0" w:color="auto"/>
            </w:tcBorders>
            <w:vAlign w:val="center"/>
          </w:tcPr>
          <w:p w:rsidR="0029257F" w:rsidRDefault="0029257F" w:rsidP="002A4C3A">
            <w:pPr>
              <w:jc w:val="center"/>
              <w:rPr>
                <w:rFonts w:ascii="Book Antiqua" w:hAnsi="Book Antiqua"/>
                <w:sz w:val="24"/>
                <w:szCs w:val="24"/>
              </w:rPr>
            </w:pPr>
            <w:r>
              <w:rPr>
                <w:rFonts w:ascii="Book Antiqua" w:hAnsi="Book Antiqua"/>
                <w:sz w:val="24"/>
                <w:szCs w:val="24"/>
              </w:rPr>
              <w:t>Gónadas y sistema genitourinario.</w:t>
            </w:r>
          </w:p>
        </w:tc>
      </w:tr>
      <w:tr w:rsidR="0029257F" w:rsidTr="0029257F">
        <w:trPr>
          <w:trHeight w:val="645"/>
        </w:trPr>
        <w:tc>
          <w:tcPr>
            <w:tcW w:w="1969" w:type="dxa"/>
            <w:vMerge w:val="restart"/>
            <w:vAlign w:val="center"/>
          </w:tcPr>
          <w:p w:rsidR="0029257F" w:rsidRDefault="0029257F" w:rsidP="002A4C3A">
            <w:pPr>
              <w:jc w:val="center"/>
              <w:rPr>
                <w:rFonts w:ascii="Book Antiqua" w:hAnsi="Book Antiqua"/>
                <w:sz w:val="24"/>
                <w:szCs w:val="24"/>
              </w:rPr>
            </w:pPr>
            <w:r>
              <w:rPr>
                <w:rFonts w:ascii="Book Antiqua" w:hAnsi="Book Antiqua"/>
                <w:noProof/>
                <w:sz w:val="24"/>
                <w:szCs w:val="24"/>
                <w:lang w:eastAsia="es-ES"/>
              </w:rPr>
              <w:drawing>
                <wp:inline distT="0" distB="0" distL="0" distR="0">
                  <wp:extent cx="1113235" cy="809625"/>
                  <wp:effectExtent l="0" t="0" r="0" b="0"/>
                  <wp:docPr id="30" name="Imagen 30" descr="G:\FOTOCOPIAR Y ENVIAR\1\HINDUISMO\Chakra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FOTOCOPIAR Y ENVIAR\1\HINDUISMO\Chakra01.gif"/>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18637" cy="813553"/>
                          </a:xfrm>
                          <a:prstGeom prst="rect">
                            <a:avLst/>
                          </a:prstGeom>
                          <a:noFill/>
                          <a:ln>
                            <a:noFill/>
                          </a:ln>
                        </pic:spPr>
                      </pic:pic>
                    </a:graphicData>
                  </a:graphic>
                </wp:inline>
              </w:drawing>
            </w:r>
          </w:p>
        </w:tc>
        <w:tc>
          <w:tcPr>
            <w:tcW w:w="3346" w:type="dxa"/>
            <w:vMerge w:val="restart"/>
            <w:vAlign w:val="center"/>
          </w:tcPr>
          <w:p w:rsidR="007901C3" w:rsidRPr="007901C3" w:rsidRDefault="007901C3" w:rsidP="007901C3">
            <w:pPr>
              <w:jc w:val="center"/>
              <w:rPr>
                <w:rFonts w:ascii="Book Antiqua" w:hAnsi="Book Antiqua"/>
                <w:sz w:val="24"/>
                <w:szCs w:val="24"/>
              </w:rPr>
            </w:pPr>
            <w:r>
              <w:rPr>
                <w:rFonts w:ascii="Book Antiqua" w:hAnsi="Book Antiqua"/>
                <w:sz w:val="24"/>
                <w:szCs w:val="24"/>
              </w:rPr>
              <w:t xml:space="preserve">1. </w:t>
            </w:r>
            <w:r w:rsidRPr="007901C3">
              <w:rPr>
                <w:rFonts w:ascii="Book Antiqua" w:hAnsi="Book Antiqua"/>
                <w:sz w:val="24"/>
                <w:szCs w:val="24"/>
              </w:rPr>
              <w:t>Muladhara(</w:t>
            </w:r>
            <w:r w:rsidRPr="007901C3">
              <w:rPr>
                <w:rFonts w:ascii="Mangal" w:hAnsi="Mangal" w:cs="Mangal"/>
                <w:sz w:val="24"/>
                <w:szCs w:val="24"/>
              </w:rPr>
              <w:t>मूलाधार</w:t>
            </w:r>
            <w:r w:rsidRPr="007901C3">
              <w:rPr>
                <w:rFonts w:ascii="Book Antiqua" w:hAnsi="Book Antiqua"/>
                <w:sz w:val="24"/>
                <w:szCs w:val="24"/>
              </w:rPr>
              <w:t>)</w:t>
            </w:r>
            <w:r>
              <w:rPr>
                <w:rFonts w:ascii="Book Antiqua" w:hAnsi="Book Antiqua"/>
                <w:sz w:val="24"/>
                <w:szCs w:val="24"/>
              </w:rPr>
              <w:t>.</w:t>
            </w:r>
          </w:p>
          <w:p w:rsidR="0029257F" w:rsidRDefault="007901C3" w:rsidP="007901C3">
            <w:pPr>
              <w:jc w:val="center"/>
              <w:rPr>
                <w:rFonts w:ascii="Book Antiqua" w:hAnsi="Book Antiqua"/>
                <w:sz w:val="24"/>
                <w:szCs w:val="24"/>
              </w:rPr>
            </w:pPr>
            <w:r>
              <w:rPr>
                <w:rFonts w:ascii="Book Antiqua" w:hAnsi="Book Antiqua"/>
                <w:sz w:val="24"/>
                <w:szCs w:val="24"/>
              </w:rPr>
              <w:t>E</w:t>
            </w:r>
            <w:r w:rsidRPr="007901C3">
              <w:rPr>
                <w:rFonts w:ascii="Book Antiqua" w:hAnsi="Book Antiqua"/>
                <w:sz w:val="24"/>
                <w:szCs w:val="24"/>
              </w:rPr>
              <w:t>n la próstata</w:t>
            </w:r>
            <w:r>
              <w:rPr>
                <w:rFonts w:ascii="Book Antiqua" w:hAnsi="Book Antiqua"/>
                <w:sz w:val="24"/>
                <w:szCs w:val="24"/>
              </w:rPr>
              <w:t>.</w:t>
            </w:r>
          </w:p>
        </w:tc>
        <w:tc>
          <w:tcPr>
            <w:tcW w:w="3347" w:type="dxa"/>
            <w:tcBorders>
              <w:bottom w:val="dashed" w:sz="4" w:space="0" w:color="auto"/>
            </w:tcBorders>
            <w:vAlign w:val="center"/>
          </w:tcPr>
          <w:p w:rsidR="0029257F" w:rsidRDefault="007901C3" w:rsidP="007901C3">
            <w:pPr>
              <w:jc w:val="center"/>
              <w:rPr>
                <w:rFonts w:ascii="Book Antiqua" w:hAnsi="Book Antiqua"/>
                <w:sz w:val="24"/>
                <w:szCs w:val="24"/>
              </w:rPr>
            </w:pPr>
            <w:r>
              <w:rPr>
                <w:rFonts w:ascii="Book Antiqua" w:hAnsi="Book Antiqua"/>
                <w:sz w:val="24"/>
                <w:szCs w:val="24"/>
              </w:rPr>
              <w:t>Tierra. Desarrollo físico y mundo práctico y material.</w:t>
            </w:r>
          </w:p>
        </w:tc>
      </w:tr>
      <w:tr w:rsidR="0029257F" w:rsidTr="0029257F">
        <w:trPr>
          <w:trHeight w:val="630"/>
        </w:trPr>
        <w:tc>
          <w:tcPr>
            <w:tcW w:w="1969" w:type="dxa"/>
            <w:vMerge/>
            <w:vAlign w:val="center"/>
          </w:tcPr>
          <w:p w:rsidR="0029257F" w:rsidRDefault="0029257F" w:rsidP="002A4C3A">
            <w:pPr>
              <w:jc w:val="center"/>
              <w:rPr>
                <w:rFonts w:ascii="Book Antiqua" w:hAnsi="Book Antiqua"/>
                <w:noProof/>
                <w:sz w:val="24"/>
                <w:szCs w:val="24"/>
                <w:lang w:eastAsia="es-ES"/>
              </w:rPr>
            </w:pPr>
          </w:p>
        </w:tc>
        <w:tc>
          <w:tcPr>
            <w:tcW w:w="3346" w:type="dxa"/>
            <w:vMerge/>
            <w:vAlign w:val="center"/>
          </w:tcPr>
          <w:p w:rsidR="0029257F" w:rsidRDefault="0029257F" w:rsidP="002A4C3A">
            <w:pPr>
              <w:jc w:val="center"/>
              <w:rPr>
                <w:rFonts w:ascii="Book Antiqua" w:hAnsi="Book Antiqua"/>
                <w:sz w:val="24"/>
                <w:szCs w:val="24"/>
              </w:rPr>
            </w:pPr>
          </w:p>
        </w:tc>
        <w:tc>
          <w:tcPr>
            <w:tcW w:w="3347" w:type="dxa"/>
            <w:tcBorders>
              <w:top w:val="dashed" w:sz="4" w:space="0" w:color="auto"/>
            </w:tcBorders>
            <w:vAlign w:val="center"/>
          </w:tcPr>
          <w:p w:rsidR="0029257F" w:rsidRDefault="007901C3" w:rsidP="002A4C3A">
            <w:pPr>
              <w:jc w:val="center"/>
              <w:rPr>
                <w:rFonts w:ascii="Book Antiqua" w:hAnsi="Book Antiqua"/>
                <w:sz w:val="24"/>
                <w:szCs w:val="24"/>
              </w:rPr>
            </w:pPr>
            <w:r>
              <w:rPr>
                <w:rFonts w:ascii="Book Antiqua" w:hAnsi="Book Antiqua"/>
                <w:sz w:val="24"/>
                <w:szCs w:val="24"/>
              </w:rPr>
              <w:t>Entre el ano y los genitales.</w:t>
            </w:r>
          </w:p>
        </w:tc>
      </w:tr>
    </w:tbl>
    <w:p w:rsidR="00814A1D" w:rsidRDefault="00814A1D" w:rsidP="00FC2972">
      <w:pPr>
        <w:spacing w:after="0"/>
        <w:jc w:val="both"/>
        <w:rPr>
          <w:rFonts w:ascii="Book Antiqua" w:hAnsi="Book Antiqua"/>
          <w:sz w:val="24"/>
          <w:szCs w:val="24"/>
        </w:rPr>
      </w:pPr>
    </w:p>
    <w:p w:rsidR="00A055EA" w:rsidRDefault="00A055EA" w:rsidP="00FC2972">
      <w:pPr>
        <w:spacing w:after="0"/>
        <w:jc w:val="both"/>
        <w:rPr>
          <w:rFonts w:ascii="Book Antiqua" w:hAnsi="Book Antiqua"/>
          <w:sz w:val="24"/>
          <w:szCs w:val="24"/>
        </w:rPr>
      </w:pPr>
      <w:r>
        <w:rPr>
          <w:rFonts w:ascii="Book Antiqua" w:hAnsi="Book Antiqua"/>
          <w:b/>
          <w:sz w:val="24"/>
          <w:szCs w:val="24"/>
        </w:rPr>
        <w:t>Colores</w:t>
      </w:r>
      <w:r w:rsidRPr="00A055EA">
        <w:rPr>
          <w:rFonts w:ascii="Book Antiqua" w:hAnsi="Book Antiqua"/>
          <w:sz w:val="24"/>
          <w:szCs w:val="24"/>
        </w:rPr>
        <w:t xml:space="preserve">: </w:t>
      </w:r>
      <w:r>
        <w:rPr>
          <w:rFonts w:ascii="Book Antiqua" w:hAnsi="Book Antiqua"/>
          <w:sz w:val="24"/>
          <w:szCs w:val="24"/>
        </w:rPr>
        <w:t>En la India existe la creencia de que el uso de los colores en la vida diaria afecta al estado anímico. Pero su importancia va más allá, pues fijándonos en el color de los dioses, podemos saber de sus cualidades.</w:t>
      </w:r>
    </w:p>
    <w:p w:rsidR="00814A1D" w:rsidRDefault="00A055EA" w:rsidP="00FC2972">
      <w:pPr>
        <w:spacing w:after="0"/>
        <w:jc w:val="both"/>
        <w:rPr>
          <w:rFonts w:ascii="Book Antiqua" w:hAnsi="Book Antiqua"/>
          <w:sz w:val="24"/>
          <w:szCs w:val="24"/>
        </w:rPr>
      </w:pPr>
      <w:r>
        <w:rPr>
          <w:rFonts w:ascii="Book Antiqua" w:hAnsi="Book Antiqua"/>
          <w:sz w:val="24"/>
          <w:szCs w:val="24"/>
        </w:rPr>
        <w:t xml:space="preserve">+ </w:t>
      </w:r>
      <w:r w:rsidRPr="00A055EA">
        <w:rPr>
          <w:rFonts w:ascii="Book Antiqua" w:hAnsi="Book Antiqua"/>
          <w:i/>
          <w:sz w:val="24"/>
          <w:szCs w:val="24"/>
        </w:rPr>
        <w:t>Rojo</w:t>
      </w:r>
      <w:r>
        <w:rPr>
          <w:rFonts w:ascii="Book Antiqua" w:hAnsi="Book Antiqua"/>
          <w:sz w:val="24"/>
          <w:szCs w:val="24"/>
        </w:rPr>
        <w:t>: Es muy usado cuando se celebra algo positivo tal como un nacimiento. Cuando las mujeres se casan, se ponen polvo rojo en la línea del pelo y visten con sari rojo y cando van a ser incineradas, también son cubiertas con una tela roja. Este color indica que un dios es benévolo, valiente y protector.</w:t>
      </w:r>
    </w:p>
    <w:p w:rsidR="007A46FB" w:rsidRDefault="007A46FB"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Azafrán</w:t>
      </w:r>
      <w:r>
        <w:rPr>
          <w:rFonts w:ascii="Book Antiqua" w:hAnsi="Book Antiqua"/>
          <w:sz w:val="24"/>
          <w:szCs w:val="24"/>
        </w:rPr>
        <w:t>: Representa al fuego y dada su cualidad de consumir, simboliza la abstinencia religiosa (no sexo), a los santos y ascetas (no mundo), a la pureza (no mal). Como luz perecedera, también simboliza la búsqueda de la Luz.</w:t>
      </w:r>
    </w:p>
    <w:p w:rsidR="007A46FB" w:rsidRDefault="007A46FB" w:rsidP="00FC2972">
      <w:pPr>
        <w:spacing w:after="0"/>
        <w:jc w:val="both"/>
        <w:rPr>
          <w:rFonts w:ascii="Book Antiqua" w:hAnsi="Book Antiqua"/>
          <w:sz w:val="24"/>
          <w:szCs w:val="24"/>
        </w:rPr>
      </w:pPr>
      <w:r>
        <w:rPr>
          <w:rFonts w:ascii="Book Antiqua" w:hAnsi="Book Antiqua"/>
          <w:sz w:val="24"/>
          <w:szCs w:val="24"/>
        </w:rPr>
        <w:lastRenderedPageBreak/>
        <w:t xml:space="preserve">+ </w:t>
      </w:r>
      <w:r>
        <w:rPr>
          <w:rFonts w:ascii="Book Antiqua" w:hAnsi="Book Antiqua"/>
          <w:i/>
          <w:sz w:val="24"/>
          <w:szCs w:val="24"/>
        </w:rPr>
        <w:t>Verde</w:t>
      </w:r>
      <w:r>
        <w:rPr>
          <w:rFonts w:ascii="Book Antiqua" w:hAnsi="Book Antiqua"/>
          <w:sz w:val="24"/>
          <w:szCs w:val="24"/>
        </w:rPr>
        <w:t xml:space="preserve">: Naturaleza, </w:t>
      </w:r>
      <w:r w:rsidR="00A94E61">
        <w:rPr>
          <w:rFonts w:ascii="Book Antiqua" w:hAnsi="Book Antiqua"/>
          <w:sz w:val="24"/>
          <w:szCs w:val="24"/>
        </w:rPr>
        <w:t xml:space="preserve">fertilidad, fe, </w:t>
      </w:r>
      <w:r>
        <w:rPr>
          <w:rFonts w:ascii="Book Antiqua" w:hAnsi="Book Antiqua"/>
          <w:sz w:val="24"/>
          <w:szCs w:val="24"/>
        </w:rPr>
        <w:t>paz, felicidad, estabilidad.</w:t>
      </w:r>
    </w:p>
    <w:p w:rsidR="007A46FB" w:rsidRDefault="007A46FB"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Amarillo</w:t>
      </w:r>
      <w:r>
        <w:rPr>
          <w:rFonts w:ascii="Book Antiqua" w:hAnsi="Book Antiqua"/>
          <w:sz w:val="24"/>
          <w:szCs w:val="24"/>
        </w:rPr>
        <w:t xml:space="preserve">: </w:t>
      </w:r>
      <w:r w:rsidR="00B67629">
        <w:rPr>
          <w:rFonts w:ascii="Book Antiqua" w:hAnsi="Book Antiqua"/>
          <w:sz w:val="24"/>
          <w:szCs w:val="24"/>
        </w:rPr>
        <w:t xml:space="preserve">Estáligado a </w:t>
      </w:r>
      <w:r w:rsidR="00CD7154">
        <w:rPr>
          <w:rFonts w:ascii="Book Antiqua" w:hAnsi="Book Antiqua"/>
          <w:sz w:val="24"/>
          <w:szCs w:val="24"/>
        </w:rPr>
        <w:t>la primavera y al igual que con esta renace la vida, el amarillo</w:t>
      </w:r>
      <w:r w:rsidR="00B67629">
        <w:rPr>
          <w:rFonts w:ascii="Book Antiqua" w:hAnsi="Book Antiqua"/>
          <w:sz w:val="24"/>
          <w:szCs w:val="24"/>
        </w:rPr>
        <w:t xml:space="preserve"> simboliza la felicidad, el aprendizaje, el conocimiento, la meditación (sabiduría que antes no había).</w:t>
      </w:r>
    </w:p>
    <w:p w:rsidR="00B67629" w:rsidRDefault="00B67629"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Blanco</w:t>
      </w:r>
      <w:r>
        <w:rPr>
          <w:rFonts w:ascii="Book Antiqua" w:hAnsi="Book Antiqua"/>
          <w:sz w:val="24"/>
          <w:szCs w:val="24"/>
        </w:rPr>
        <w:t>: Como es fruto de la unión de los siete colores, también simboliza un poco de cada uno de ellos: pureza, paz, conocimiento</w:t>
      </w:r>
      <w:r w:rsidR="00A94E61">
        <w:rPr>
          <w:rFonts w:ascii="Book Antiqua" w:hAnsi="Book Antiqua"/>
          <w:sz w:val="24"/>
          <w:szCs w:val="24"/>
        </w:rPr>
        <w:t>, verdad</w:t>
      </w:r>
      <w:r>
        <w:rPr>
          <w:rFonts w:ascii="Book Antiqua" w:hAnsi="Book Antiqua"/>
          <w:sz w:val="24"/>
          <w:szCs w:val="24"/>
        </w:rPr>
        <w:t>. Como curiosidad, la</w:t>
      </w:r>
      <w:r w:rsidR="00A94E61">
        <w:rPr>
          <w:rFonts w:ascii="Book Antiqua" w:hAnsi="Book Antiqua"/>
          <w:sz w:val="24"/>
          <w:szCs w:val="24"/>
        </w:rPr>
        <w:t>s</w:t>
      </w:r>
      <w:r>
        <w:rPr>
          <w:rFonts w:ascii="Book Antiqua" w:hAnsi="Book Antiqua"/>
          <w:sz w:val="24"/>
          <w:szCs w:val="24"/>
        </w:rPr>
        <w:t xml:space="preserve"> viudas guardan luto de blanco.</w:t>
      </w:r>
    </w:p>
    <w:p w:rsidR="002E2CFD" w:rsidRPr="001D606F" w:rsidRDefault="00B67629"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Azul</w:t>
      </w:r>
      <w:r>
        <w:rPr>
          <w:rFonts w:ascii="Book Antiqua" w:hAnsi="Book Antiqua"/>
          <w:sz w:val="24"/>
          <w:szCs w:val="24"/>
        </w:rPr>
        <w:t>: Es un color querido por los dioses ya que lo han impreso en muchas cosas: cielo, océanos, mares, ríos y lagos. Indica valentía, virilidad, determinación y sabiduría para luchar con los problemas y males con carácter sano y mente limpia.</w:t>
      </w:r>
    </w:p>
    <w:p w:rsidR="00E44157" w:rsidRDefault="00E44157" w:rsidP="00E44157">
      <w:pPr>
        <w:spacing w:after="0"/>
        <w:jc w:val="both"/>
        <w:rPr>
          <w:rFonts w:ascii="Book Antiqua" w:hAnsi="Book Antiqua"/>
          <w:sz w:val="24"/>
          <w:szCs w:val="24"/>
        </w:rPr>
      </w:pPr>
    </w:p>
    <w:p w:rsidR="00E02B94" w:rsidRPr="00504E81" w:rsidRDefault="00CF3CEB" w:rsidP="00E44157">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697152" behindDoc="1" locked="0" layoutInCell="1" allowOverlap="1">
            <wp:simplePos x="0" y="0"/>
            <wp:positionH relativeFrom="column">
              <wp:posOffset>3872865</wp:posOffset>
            </wp:positionH>
            <wp:positionV relativeFrom="paragraph">
              <wp:posOffset>258445</wp:posOffset>
            </wp:positionV>
            <wp:extent cx="1658620" cy="2190750"/>
            <wp:effectExtent l="38100" t="19050" r="93980" b="19050"/>
            <wp:wrapTight wrapText="bothSides">
              <wp:wrapPolygon edited="0">
                <wp:start x="10420" y="-188"/>
                <wp:lineTo x="-248" y="-188"/>
                <wp:lineTo x="7194" y="2817"/>
                <wp:lineTo x="744" y="3381"/>
                <wp:lineTo x="-496" y="4508"/>
                <wp:lineTo x="0" y="5823"/>
                <wp:lineTo x="1489" y="8828"/>
                <wp:lineTo x="2481" y="11833"/>
                <wp:lineTo x="2233" y="14838"/>
                <wp:lineTo x="1240" y="15777"/>
                <wp:lineTo x="-248" y="17656"/>
                <wp:lineTo x="-248" y="21412"/>
                <wp:lineTo x="992" y="21788"/>
                <wp:lineTo x="2729" y="21788"/>
                <wp:lineTo x="21583" y="21788"/>
                <wp:lineTo x="21832" y="21788"/>
                <wp:lineTo x="22080" y="21037"/>
                <wp:lineTo x="22328" y="17843"/>
                <wp:lineTo x="21335" y="16153"/>
                <wp:lineTo x="20095" y="14838"/>
                <wp:lineTo x="19847" y="12021"/>
                <wp:lineTo x="19847" y="11833"/>
                <wp:lineTo x="20839" y="9016"/>
                <wp:lineTo x="20839" y="8828"/>
                <wp:lineTo x="22328" y="6010"/>
                <wp:lineTo x="22328" y="5823"/>
                <wp:lineTo x="22824" y="3944"/>
                <wp:lineTo x="21335" y="3193"/>
                <wp:lineTo x="15133" y="2817"/>
                <wp:lineTo x="11908" y="-188"/>
                <wp:lineTo x="10420" y="-188"/>
              </wp:wrapPolygon>
            </wp:wrapTight>
            <wp:docPr id="13" name="Imagen 13" descr="I:\FOTOCOPIAR Y ENVIAR\1\HINDUISMO\Culto altar pu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OTOCOPIAR Y ENVIAR\1\HINDUISMO\Culto altar puja.png"/>
                    <pic:cNvPicPr>
                      <a:picLocks noChangeAspect="1" noChangeArrowheads="1"/>
                    </pic:cNvPicPr>
                  </pic:nvPicPr>
                  <pic:blipFill>
                    <a:blip r:embed="rId33"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34">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8620" cy="2190750"/>
                    </a:xfrm>
                    <a:prstGeom prst="rect">
                      <a:avLst/>
                    </a:prstGeom>
                    <a:noFill/>
                    <a:ln>
                      <a:noFill/>
                    </a:ln>
                    <a:effectLst>
                      <a:outerShdw blurRad="50800" dist="38100" algn="l" rotWithShape="0">
                        <a:prstClr val="black">
                          <a:alpha val="40000"/>
                        </a:prstClr>
                      </a:outerShdw>
                    </a:effectLst>
                  </pic:spPr>
                </pic:pic>
              </a:graphicData>
            </a:graphic>
          </wp:anchor>
        </w:drawing>
      </w:r>
      <w:r w:rsidR="00E5336C" w:rsidRPr="004F6E5C">
        <w:rPr>
          <w:rFonts w:ascii="Book Antiqua" w:hAnsi="Book Antiqua"/>
          <w:b/>
          <w:sz w:val="24"/>
          <w:szCs w:val="24"/>
        </w:rPr>
        <w:t>Culto</w:t>
      </w:r>
      <w:r w:rsidR="00E5336C" w:rsidRPr="004F6E5C">
        <w:rPr>
          <w:rFonts w:ascii="Book Antiqua" w:hAnsi="Book Antiqua"/>
          <w:sz w:val="24"/>
          <w:szCs w:val="24"/>
        </w:rPr>
        <w:t>:</w:t>
      </w:r>
      <w:r w:rsidR="00E5336C">
        <w:rPr>
          <w:rFonts w:ascii="Book Antiqua" w:hAnsi="Book Antiqua"/>
          <w:sz w:val="24"/>
          <w:szCs w:val="24"/>
        </w:rPr>
        <w:t xml:space="preserve"> El culto hinduista es fundamentalmente individual. </w:t>
      </w:r>
      <w:r w:rsidR="00E02B94">
        <w:rPr>
          <w:rFonts w:ascii="Book Antiqua" w:hAnsi="Book Antiqua"/>
          <w:sz w:val="24"/>
          <w:szCs w:val="24"/>
        </w:rPr>
        <w:t xml:space="preserve">Si la casa es grande se dedicará una habitación a los dioses para la </w:t>
      </w:r>
      <w:r w:rsidR="00E02B94">
        <w:rPr>
          <w:rFonts w:ascii="Book Antiqua" w:hAnsi="Book Antiqua"/>
          <w:i/>
          <w:sz w:val="24"/>
          <w:szCs w:val="24"/>
        </w:rPr>
        <w:t>puja</w:t>
      </w:r>
      <w:r w:rsidR="00E02B94">
        <w:rPr>
          <w:rFonts w:ascii="Book Antiqua" w:hAnsi="Book Antiqua"/>
          <w:sz w:val="24"/>
          <w:szCs w:val="24"/>
        </w:rPr>
        <w:t xml:space="preserve"> (culto), sino, habrá un hueco con imágenes y estatuas con flor</w:t>
      </w:r>
      <w:r w:rsidR="00E44157">
        <w:rPr>
          <w:rFonts w:ascii="Book Antiqua" w:hAnsi="Book Antiqua"/>
          <w:sz w:val="24"/>
          <w:szCs w:val="24"/>
        </w:rPr>
        <w:t>es y frutas. Cuando se levantan y asean</w:t>
      </w:r>
      <w:r w:rsidR="00E02B94">
        <w:rPr>
          <w:rFonts w:ascii="Book Antiqua" w:hAnsi="Book Antiqua"/>
          <w:sz w:val="24"/>
          <w:szCs w:val="24"/>
        </w:rPr>
        <w:t xml:space="preserve"> generalmente temprano, la madre acude al santuario, enciende una lámpara a los dioses</w:t>
      </w:r>
      <w:r w:rsidR="00866A59">
        <w:rPr>
          <w:rFonts w:ascii="Book Antiqua" w:hAnsi="Book Antiqua"/>
          <w:sz w:val="24"/>
          <w:szCs w:val="24"/>
        </w:rPr>
        <w:t>, rocía agua de rosas en la cara y pies del dios</w:t>
      </w:r>
      <w:r w:rsidR="00E02B94">
        <w:rPr>
          <w:rFonts w:ascii="Book Antiqua" w:hAnsi="Book Antiqua"/>
          <w:sz w:val="24"/>
          <w:szCs w:val="24"/>
        </w:rPr>
        <w:t xml:space="preserve"> y le quema </w:t>
      </w:r>
      <w:r w:rsidR="00866A59">
        <w:rPr>
          <w:rFonts w:ascii="Book Antiqua" w:hAnsi="Book Antiqua"/>
          <w:sz w:val="24"/>
          <w:szCs w:val="24"/>
        </w:rPr>
        <w:t xml:space="preserve">un </w:t>
      </w:r>
      <w:r w:rsidR="00E02B94">
        <w:rPr>
          <w:rFonts w:ascii="Book Antiqua" w:hAnsi="Book Antiqua"/>
          <w:sz w:val="24"/>
          <w:szCs w:val="24"/>
        </w:rPr>
        <w:t xml:space="preserve">incienso de dulce aroma. Luego llega el resto de la familia y, bien juntos o por separado, rezan, meditan, hacen yoga, </w:t>
      </w:r>
      <w:r w:rsidR="00866A59">
        <w:rPr>
          <w:rFonts w:ascii="Book Antiqua" w:hAnsi="Book Antiqua"/>
          <w:sz w:val="24"/>
          <w:szCs w:val="24"/>
        </w:rPr>
        <w:t xml:space="preserve">danzan, </w:t>
      </w:r>
      <w:r w:rsidR="00E02B94">
        <w:rPr>
          <w:rFonts w:ascii="Book Antiqua" w:hAnsi="Book Antiqua"/>
          <w:sz w:val="24"/>
          <w:szCs w:val="24"/>
        </w:rPr>
        <w:t>leen textos sagrados, recitan mantras y les hacen sencillas ofrendas como algo de arroz o alguna flor.</w:t>
      </w:r>
      <w:r w:rsidR="00866A59">
        <w:rPr>
          <w:rFonts w:ascii="Book Antiqua" w:hAnsi="Book Antiqua"/>
          <w:sz w:val="24"/>
          <w:szCs w:val="24"/>
        </w:rPr>
        <w:t xml:space="preserve">La parte más importante es el </w:t>
      </w:r>
      <w:r w:rsidR="00866A59">
        <w:rPr>
          <w:rFonts w:ascii="Book Antiqua" w:hAnsi="Book Antiqua"/>
          <w:i/>
          <w:sz w:val="24"/>
          <w:szCs w:val="24"/>
        </w:rPr>
        <w:t>darshan</w:t>
      </w:r>
      <w:r w:rsidR="00866A59">
        <w:rPr>
          <w:rFonts w:ascii="Book Antiqua" w:hAnsi="Book Antiqua"/>
          <w:sz w:val="24"/>
          <w:szCs w:val="24"/>
        </w:rPr>
        <w:t xml:space="preserve"> o contemplación del dios por medio de una representación, en la que moran.</w:t>
      </w:r>
    </w:p>
    <w:p w:rsidR="00B43043" w:rsidRDefault="00E5336C" w:rsidP="00B43043">
      <w:pPr>
        <w:spacing w:after="0"/>
        <w:ind w:firstLine="708"/>
        <w:jc w:val="both"/>
        <w:rPr>
          <w:rFonts w:ascii="Book Antiqua" w:hAnsi="Book Antiqua"/>
          <w:sz w:val="24"/>
          <w:szCs w:val="24"/>
        </w:rPr>
      </w:pPr>
      <w:r>
        <w:rPr>
          <w:rFonts w:ascii="Book Antiqua" w:hAnsi="Book Antiqua"/>
          <w:sz w:val="24"/>
          <w:szCs w:val="24"/>
        </w:rPr>
        <w:t>Los sacerdotes prácticamente se dedican a cuidar los templos y honrar a los dioses por la mañana cantándoles. No hay sacrificios y en su lugar a los dioses se les ofrecen guirnaldas de flores, frutos, cantos y oraciones.</w:t>
      </w:r>
    </w:p>
    <w:p w:rsidR="00B43043" w:rsidRDefault="00B43043" w:rsidP="00B43043">
      <w:pPr>
        <w:spacing w:after="0"/>
        <w:ind w:firstLine="708"/>
        <w:jc w:val="both"/>
        <w:rPr>
          <w:rFonts w:ascii="Book Antiqua" w:hAnsi="Book Antiqua"/>
          <w:sz w:val="24"/>
          <w:szCs w:val="24"/>
        </w:rPr>
      </w:pPr>
      <w:r>
        <w:rPr>
          <w:rFonts w:ascii="Book Antiqua" w:hAnsi="Book Antiqua"/>
          <w:sz w:val="24"/>
          <w:szCs w:val="24"/>
        </w:rPr>
        <w:t>Toda práctica religiosa es entendida como una ayuda externa para liberar el alma y unirse al Absoluto, de ahí que respeten todas las religiones, pues las entienden como esfuerzos por parte de las personas para llegar al Único.</w:t>
      </w:r>
    </w:p>
    <w:p w:rsidR="00B43043" w:rsidRPr="00E5336C" w:rsidRDefault="00B43043" w:rsidP="00B43043">
      <w:pPr>
        <w:spacing w:after="0"/>
        <w:ind w:firstLine="708"/>
        <w:jc w:val="both"/>
        <w:rPr>
          <w:rFonts w:ascii="Book Antiqua" w:hAnsi="Book Antiqua"/>
          <w:sz w:val="24"/>
          <w:szCs w:val="24"/>
        </w:rPr>
      </w:pPr>
      <w:r>
        <w:rPr>
          <w:rFonts w:ascii="Book Antiqua" w:hAnsi="Book Antiqua"/>
          <w:sz w:val="24"/>
          <w:szCs w:val="24"/>
        </w:rPr>
        <w:t>No obstante lo dicho, también los hindúes gustan de celebraciones religiosas, como ciertas festividades, peregrinaciones o bañarse en ríos sagrados.</w:t>
      </w:r>
    </w:p>
    <w:p w:rsidR="001F4544" w:rsidRDefault="005E5657" w:rsidP="00FC2972">
      <w:pPr>
        <w:spacing w:after="0"/>
        <w:jc w:val="both"/>
        <w:rPr>
          <w:rFonts w:ascii="Book Antiqua" w:hAnsi="Book Antiqua"/>
          <w:sz w:val="24"/>
          <w:szCs w:val="24"/>
        </w:rPr>
      </w:pPr>
      <w:r>
        <w:rPr>
          <w:rFonts w:ascii="Book Antiqua" w:hAnsi="Book Antiqua"/>
          <w:sz w:val="24"/>
          <w:szCs w:val="24"/>
        </w:rPr>
        <w:tab/>
      </w:r>
      <w:r w:rsidR="00B43043">
        <w:rPr>
          <w:rFonts w:ascii="Book Antiqua" w:hAnsi="Book Antiqua"/>
          <w:sz w:val="24"/>
          <w:szCs w:val="24"/>
        </w:rPr>
        <w:t xml:space="preserve">¿Y qué hay de los que no creen? </w:t>
      </w:r>
      <w:r>
        <w:rPr>
          <w:rFonts w:ascii="Book Antiqua" w:hAnsi="Book Antiqua"/>
          <w:sz w:val="24"/>
          <w:szCs w:val="24"/>
        </w:rPr>
        <w:t xml:space="preserve">Para un hindú, creer en Dios no es creer en algo ajeno, sino creer en tu propia alma, porque toda alma es también </w:t>
      </w:r>
      <w:r w:rsidR="00B43043">
        <w:rPr>
          <w:rFonts w:ascii="Book Antiqua" w:hAnsi="Book Antiqua"/>
          <w:sz w:val="24"/>
          <w:szCs w:val="24"/>
        </w:rPr>
        <w:t xml:space="preserve">Dios. Por esto, ellos ven a los ateos no como quienes niegan la existencia de Dios/Dioses, sino como </w:t>
      </w:r>
      <w:r>
        <w:rPr>
          <w:rFonts w:ascii="Book Antiqua" w:hAnsi="Book Antiqua"/>
          <w:sz w:val="24"/>
          <w:szCs w:val="24"/>
        </w:rPr>
        <w:t>aquel</w:t>
      </w:r>
      <w:r w:rsidR="004F6E5C">
        <w:rPr>
          <w:rFonts w:ascii="Book Antiqua" w:hAnsi="Book Antiqua"/>
          <w:sz w:val="24"/>
          <w:szCs w:val="24"/>
        </w:rPr>
        <w:t>los</w:t>
      </w:r>
      <w:r>
        <w:rPr>
          <w:rFonts w:ascii="Book Antiqua" w:hAnsi="Book Antiqua"/>
          <w:sz w:val="24"/>
          <w:szCs w:val="24"/>
        </w:rPr>
        <w:t xml:space="preserve"> que en el fondo no cree</w:t>
      </w:r>
      <w:r w:rsidR="004F6E5C">
        <w:rPr>
          <w:rFonts w:ascii="Book Antiqua" w:hAnsi="Book Antiqua"/>
          <w:sz w:val="24"/>
          <w:szCs w:val="24"/>
        </w:rPr>
        <w:t>n</w:t>
      </w:r>
      <w:r>
        <w:rPr>
          <w:rFonts w:ascii="Book Antiqua" w:hAnsi="Book Antiqua"/>
          <w:sz w:val="24"/>
          <w:szCs w:val="24"/>
        </w:rPr>
        <w:t xml:space="preserve"> en su propia alma. </w:t>
      </w:r>
    </w:p>
    <w:p w:rsidR="00F40E77" w:rsidRDefault="00F40E77" w:rsidP="00FC2972">
      <w:pPr>
        <w:spacing w:after="0"/>
        <w:jc w:val="both"/>
        <w:rPr>
          <w:rFonts w:ascii="Book Antiqua" w:hAnsi="Book Antiqua"/>
          <w:sz w:val="24"/>
          <w:szCs w:val="24"/>
        </w:rPr>
      </w:pPr>
    </w:p>
    <w:p w:rsidR="005C1712" w:rsidRDefault="00CF3CEB" w:rsidP="00FC2972">
      <w:pPr>
        <w:spacing w:after="0"/>
        <w:jc w:val="both"/>
        <w:rPr>
          <w:rFonts w:ascii="Book Antiqua" w:hAnsi="Book Antiqua"/>
          <w:noProof/>
          <w:sz w:val="24"/>
          <w:szCs w:val="24"/>
          <w:lang w:eastAsia="es-ES"/>
        </w:rPr>
      </w:pPr>
      <w:r>
        <w:rPr>
          <w:rFonts w:ascii="Book Antiqua" w:hAnsi="Book Antiqua"/>
          <w:noProof/>
          <w:sz w:val="24"/>
          <w:szCs w:val="24"/>
          <w:lang w:eastAsia="es-ES"/>
        </w:rPr>
        <w:lastRenderedPageBreak/>
        <w:drawing>
          <wp:anchor distT="0" distB="0" distL="114300" distR="114300" simplePos="0" relativeHeight="251679744" behindDoc="1" locked="0" layoutInCell="1" allowOverlap="1">
            <wp:simplePos x="0" y="0"/>
            <wp:positionH relativeFrom="column">
              <wp:posOffset>4046855</wp:posOffset>
            </wp:positionH>
            <wp:positionV relativeFrom="paragraph">
              <wp:posOffset>236220</wp:posOffset>
            </wp:positionV>
            <wp:extent cx="1352550" cy="1500505"/>
            <wp:effectExtent l="0" t="0" r="0" b="0"/>
            <wp:wrapSquare wrapText="bothSides"/>
            <wp:docPr id="31" name="Imagen 31" descr="G:\FOTOCOPIAR Y ENVIAR\1\HINDUISMO\Dharma. Bandera de la india\Whe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FOTOCOPIAR Y ENVIAR\1\HINDUISMO\Dharma. Bandera de la india\Wheel.png"/>
                    <pic:cNvPicPr>
                      <a:picLocks noChangeAspect="1" noChangeArrowheads="1"/>
                    </pic:cNvPicPr>
                  </pic:nvPicPr>
                  <pic:blipFill>
                    <a:blip r:embed="rId35"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36">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2550" cy="1500505"/>
                    </a:xfrm>
                    <a:prstGeom prst="rect">
                      <a:avLst/>
                    </a:prstGeom>
                    <a:noFill/>
                    <a:ln>
                      <a:noFill/>
                    </a:ln>
                  </pic:spPr>
                </pic:pic>
              </a:graphicData>
            </a:graphic>
          </wp:anchor>
        </w:drawing>
      </w:r>
      <w:r w:rsidR="00BA5873">
        <w:rPr>
          <w:rFonts w:ascii="Book Antiqua" w:hAnsi="Book Antiqua"/>
          <w:b/>
          <w:sz w:val="24"/>
          <w:szCs w:val="24"/>
        </w:rPr>
        <w:t>Dharma</w:t>
      </w:r>
      <w:r w:rsidR="00721DC5">
        <w:rPr>
          <w:rFonts w:ascii="Book Antiqua" w:hAnsi="Book Antiqua"/>
          <w:b/>
          <w:sz w:val="24"/>
          <w:szCs w:val="24"/>
        </w:rPr>
        <w:t xml:space="preserve"> (Obligación</w:t>
      </w:r>
      <w:r w:rsidR="005212E7">
        <w:rPr>
          <w:rFonts w:ascii="Book Antiqua" w:hAnsi="Book Antiqua"/>
          <w:b/>
          <w:sz w:val="24"/>
          <w:szCs w:val="24"/>
        </w:rPr>
        <w:t xml:space="preserve"> moral</w:t>
      </w:r>
      <w:r w:rsidR="00721DC5">
        <w:rPr>
          <w:rFonts w:ascii="Book Antiqua" w:hAnsi="Book Antiqua"/>
          <w:b/>
          <w:sz w:val="24"/>
          <w:szCs w:val="24"/>
        </w:rPr>
        <w:t>)</w:t>
      </w:r>
      <w:r w:rsidR="00BA5873">
        <w:rPr>
          <w:rFonts w:ascii="Book Antiqua" w:hAnsi="Book Antiqua"/>
          <w:sz w:val="24"/>
          <w:szCs w:val="24"/>
        </w:rPr>
        <w:t xml:space="preserve">: </w:t>
      </w:r>
      <w:r w:rsidR="004F6E5C">
        <w:rPr>
          <w:rFonts w:ascii="Book Antiqua" w:hAnsi="Book Antiqua"/>
          <w:sz w:val="24"/>
          <w:szCs w:val="24"/>
        </w:rPr>
        <w:t>Enseñanza básica del Bhagavad Gita que enseña la necesidad de</w:t>
      </w:r>
      <w:r w:rsidR="00A35F62">
        <w:rPr>
          <w:rFonts w:ascii="Book Antiqua" w:hAnsi="Book Antiqua"/>
          <w:sz w:val="24"/>
          <w:szCs w:val="24"/>
        </w:rPr>
        <w:t xml:space="preserve"> llevar una vida recta a nivel individual, social y religioso,obra</w:t>
      </w:r>
      <w:r w:rsidR="007E5001">
        <w:rPr>
          <w:rFonts w:ascii="Book Antiqua" w:hAnsi="Book Antiqua"/>
          <w:sz w:val="24"/>
          <w:szCs w:val="24"/>
        </w:rPr>
        <w:t>ndo</w:t>
      </w:r>
      <w:r w:rsidR="00A35F62">
        <w:rPr>
          <w:rFonts w:ascii="Book Antiqua" w:hAnsi="Book Antiqua"/>
          <w:sz w:val="24"/>
          <w:szCs w:val="24"/>
        </w:rPr>
        <w:t xml:space="preserve"> el bien</w:t>
      </w:r>
      <w:r w:rsidR="009F67A2">
        <w:rPr>
          <w:rStyle w:val="Refdenotaalpie"/>
          <w:rFonts w:ascii="Book Antiqua" w:hAnsi="Book Antiqua"/>
          <w:sz w:val="24"/>
          <w:szCs w:val="24"/>
        </w:rPr>
        <w:footnoteReference w:id="5"/>
      </w:r>
      <w:r w:rsidR="00A35F62">
        <w:rPr>
          <w:rFonts w:ascii="Book Antiqua" w:hAnsi="Book Antiqua"/>
          <w:sz w:val="24"/>
          <w:szCs w:val="24"/>
        </w:rPr>
        <w:t xml:space="preserve"> y  lucha</w:t>
      </w:r>
      <w:r w:rsidR="007E5001">
        <w:rPr>
          <w:rFonts w:ascii="Book Antiqua" w:hAnsi="Book Antiqua"/>
          <w:sz w:val="24"/>
          <w:szCs w:val="24"/>
        </w:rPr>
        <w:t>ndo</w:t>
      </w:r>
      <w:r w:rsidR="00A35F62">
        <w:rPr>
          <w:rFonts w:ascii="Book Antiqua" w:hAnsi="Book Antiqua"/>
          <w:sz w:val="24"/>
          <w:szCs w:val="24"/>
        </w:rPr>
        <w:t xml:space="preserve"> contra la lujuria, la codicia y la cólera.</w:t>
      </w:r>
      <w:r w:rsidR="00A94E61">
        <w:rPr>
          <w:rFonts w:ascii="Book Antiqua" w:hAnsi="Book Antiqua"/>
          <w:sz w:val="24"/>
          <w:szCs w:val="24"/>
        </w:rPr>
        <w:t xml:space="preserve"> Se le suele representar con una rueda </w:t>
      </w:r>
      <w:r w:rsidR="00605738">
        <w:rPr>
          <w:rFonts w:ascii="Book Antiqua" w:hAnsi="Book Antiqua"/>
          <w:sz w:val="24"/>
          <w:szCs w:val="24"/>
        </w:rPr>
        <w:t xml:space="preserve">de ocho radios (abarca todas las direcciones) </w:t>
      </w:r>
      <w:r w:rsidR="00A94E61">
        <w:rPr>
          <w:rFonts w:ascii="Book Antiqua" w:hAnsi="Book Antiqua"/>
          <w:sz w:val="24"/>
          <w:szCs w:val="24"/>
        </w:rPr>
        <w:t>que simboliza que la vida ha de ser un cambio progresivo hacia el bien.</w:t>
      </w:r>
      <w:r w:rsidR="0093294E">
        <w:rPr>
          <w:rFonts w:ascii="Book Antiqua" w:hAnsi="Book Antiqua"/>
          <w:noProof/>
          <w:sz w:val="24"/>
          <w:szCs w:val="24"/>
          <w:lang w:eastAsia="es-ES"/>
        </w:rPr>
        <w:t xml:space="preserve">Para lograrlo, un devoto debe procurar identificarse lo máximo posible con la divinidad. Para ello debe avanzar así: </w:t>
      </w:r>
    </w:p>
    <w:p w:rsidR="005C1712" w:rsidRDefault="005C1712" w:rsidP="00FC2972">
      <w:pPr>
        <w:spacing w:after="0"/>
        <w:jc w:val="both"/>
        <w:rPr>
          <w:rFonts w:ascii="Book Antiqua" w:hAnsi="Book Antiqua"/>
          <w:noProof/>
          <w:sz w:val="24"/>
          <w:szCs w:val="24"/>
          <w:lang w:eastAsia="es-ES"/>
        </w:rPr>
      </w:pPr>
      <w:r>
        <w:rPr>
          <w:rFonts w:ascii="Book Antiqua" w:hAnsi="Book Antiqua"/>
          <w:noProof/>
          <w:sz w:val="24"/>
          <w:szCs w:val="24"/>
          <w:lang w:eastAsia="es-ES"/>
        </w:rPr>
        <w:t xml:space="preserve">- De niño: debe recibir con agrado la educación, </w:t>
      </w:r>
      <w:r w:rsidR="0093294E">
        <w:rPr>
          <w:rFonts w:ascii="Book Antiqua" w:hAnsi="Book Antiqua"/>
          <w:noProof/>
          <w:sz w:val="24"/>
          <w:szCs w:val="24"/>
          <w:lang w:eastAsia="es-ES"/>
        </w:rPr>
        <w:t>practicar la amistad, la sabiduría y la justicia</w:t>
      </w:r>
    </w:p>
    <w:p w:rsidR="005C1712" w:rsidRDefault="005C1712" w:rsidP="00FC2972">
      <w:pPr>
        <w:spacing w:after="0"/>
        <w:jc w:val="both"/>
        <w:rPr>
          <w:rFonts w:ascii="Book Antiqua" w:hAnsi="Book Antiqua"/>
          <w:noProof/>
          <w:sz w:val="24"/>
          <w:szCs w:val="24"/>
          <w:lang w:eastAsia="es-ES"/>
        </w:rPr>
      </w:pPr>
      <w:r>
        <w:rPr>
          <w:rFonts w:ascii="Book Antiqua" w:hAnsi="Book Antiqua"/>
          <w:noProof/>
          <w:sz w:val="24"/>
          <w:szCs w:val="24"/>
          <w:lang w:eastAsia="es-ES"/>
        </w:rPr>
        <w:t>- De adulto: debe crear una familia.</w:t>
      </w:r>
    </w:p>
    <w:p w:rsidR="005C1712" w:rsidRDefault="005C1712" w:rsidP="00FC2972">
      <w:pPr>
        <w:spacing w:after="0"/>
        <w:jc w:val="both"/>
        <w:rPr>
          <w:rFonts w:ascii="Book Antiqua" w:hAnsi="Book Antiqua"/>
          <w:noProof/>
          <w:sz w:val="24"/>
          <w:szCs w:val="24"/>
          <w:lang w:eastAsia="es-ES"/>
        </w:rPr>
      </w:pPr>
      <w:r>
        <w:rPr>
          <w:rFonts w:ascii="Book Antiqua" w:hAnsi="Book Antiqua"/>
          <w:noProof/>
          <w:sz w:val="24"/>
          <w:szCs w:val="24"/>
          <w:lang w:eastAsia="es-ES"/>
        </w:rPr>
        <w:t xml:space="preserve">- De abuelo: Debe juvilarse, </w:t>
      </w:r>
      <w:r w:rsidR="0093294E">
        <w:rPr>
          <w:rFonts w:ascii="Book Antiqua" w:hAnsi="Book Antiqua"/>
          <w:noProof/>
          <w:sz w:val="24"/>
          <w:szCs w:val="24"/>
          <w:lang w:eastAsia="es-ES"/>
        </w:rPr>
        <w:t xml:space="preserve">renunciar a los bienes materiales y pasar de todo lo que le pueda distraer o alejar de </w:t>
      </w:r>
      <w:r>
        <w:rPr>
          <w:rFonts w:ascii="Book Antiqua" w:hAnsi="Book Antiqua"/>
          <w:noProof/>
          <w:sz w:val="24"/>
          <w:szCs w:val="24"/>
          <w:lang w:eastAsia="es-ES"/>
        </w:rPr>
        <w:t>la vida espiritual</w:t>
      </w:r>
    </w:p>
    <w:p w:rsidR="00BA5873" w:rsidRPr="00BA5873" w:rsidRDefault="005C1712" w:rsidP="00FC2972">
      <w:pPr>
        <w:spacing w:after="0"/>
        <w:jc w:val="both"/>
        <w:rPr>
          <w:rFonts w:ascii="Book Antiqua" w:hAnsi="Book Antiqua"/>
          <w:sz w:val="24"/>
          <w:szCs w:val="24"/>
        </w:rPr>
      </w:pPr>
      <w:r>
        <w:rPr>
          <w:rFonts w:ascii="Book Antiqua" w:hAnsi="Book Antiqua"/>
          <w:noProof/>
          <w:sz w:val="24"/>
          <w:szCs w:val="24"/>
          <w:lang w:eastAsia="es-ES"/>
        </w:rPr>
        <w:t>- E</w:t>
      </w:r>
      <w:r w:rsidR="0093294E">
        <w:rPr>
          <w:rFonts w:ascii="Book Antiqua" w:hAnsi="Book Antiqua"/>
          <w:noProof/>
          <w:sz w:val="24"/>
          <w:szCs w:val="24"/>
          <w:lang w:eastAsia="es-ES"/>
        </w:rPr>
        <w:t>liminar todo deseo</w:t>
      </w:r>
      <w:r>
        <w:rPr>
          <w:rFonts w:ascii="Book Antiqua" w:hAnsi="Book Antiqua"/>
          <w:noProof/>
          <w:sz w:val="24"/>
          <w:szCs w:val="24"/>
          <w:lang w:eastAsia="es-ES"/>
        </w:rPr>
        <w:t>, renunciar al mundo y centrarse en el Absoluto</w:t>
      </w:r>
      <w:r w:rsidR="0093294E">
        <w:rPr>
          <w:rFonts w:ascii="Book Antiqua" w:hAnsi="Book Antiqua"/>
          <w:noProof/>
          <w:sz w:val="24"/>
          <w:szCs w:val="24"/>
          <w:lang w:eastAsia="es-ES"/>
        </w:rPr>
        <w:t>. Sólo quien logre este camino de perfección podrá unirse al Absoluto y romper su atadura a las eternas reencarnaciones.</w:t>
      </w:r>
    </w:p>
    <w:p w:rsidR="009935F0" w:rsidRDefault="009935F0" w:rsidP="00FC2972">
      <w:pPr>
        <w:spacing w:after="0"/>
        <w:jc w:val="both"/>
        <w:rPr>
          <w:rFonts w:ascii="Book Antiqua" w:hAnsi="Book Antiqua"/>
          <w:sz w:val="24"/>
          <w:szCs w:val="24"/>
        </w:rPr>
      </w:pPr>
    </w:p>
    <w:p w:rsidR="003661F9" w:rsidRPr="003661F9" w:rsidRDefault="003661F9" w:rsidP="00FC2972">
      <w:pPr>
        <w:spacing w:after="0"/>
        <w:jc w:val="both"/>
        <w:rPr>
          <w:rFonts w:ascii="Book Antiqua" w:hAnsi="Book Antiqua"/>
          <w:sz w:val="24"/>
          <w:szCs w:val="24"/>
        </w:rPr>
      </w:pPr>
      <w:r>
        <w:rPr>
          <w:rFonts w:ascii="Book Antiqua" w:hAnsi="Book Antiqua"/>
          <w:b/>
          <w:sz w:val="24"/>
          <w:szCs w:val="24"/>
        </w:rPr>
        <w:t>Fiestas</w:t>
      </w:r>
      <w:r>
        <w:rPr>
          <w:rFonts w:ascii="Book Antiqua" w:hAnsi="Book Antiqua"/>
          <w:sz w:val="24"/>
          <w:szCs w:val="24"/>
        </w:rPr>
        <w:t xml:space="preserve">: El calendario hindú suele tener 354 días divididos en </w:t>
      </w:r>
      <w:r w:rsidR="005E7FC9">
        <w:rPr>
          <w:rFonts w:ascii="Book Antiqua" w:hAnsi="Book Antiqua"/>
          <w:sz w:val="24"/>
          <w:szCs w:val="24"/>
        </w:rPr>
        <w:t>12 meses, pues es lunar. Según la región, el mes puede comenzar con luna nueva o luna llena, y cada 2 ó 3 años se añade un mes extra para ajustarlo al calendario solar de 365 días, el nuestro.</w:t>
      </w:r>
    </w:p>
    <w:p w:rsidR="004D0425" w:rsidRDefault="005E7FC9" w:rsidP="00FC2972">
      <w:pPr>
        <w:spacing w:after="0"/>
        <w:jc w:val="both"/>
        <w:rPr>
          <w:rFonts w:ascii="Book Antiqua" w:hAnsi="Book Antiqua"/>
          <w:sz w:val="24"/>
          <w:szCs w:val="24"/>
        </w:rPr>
      </w:pPr>
      <w:r>
        <w:rPr>
          <w:rFonts w:ascii="Book Antiqua" w:hAnsi="Book Antiqua"/>
          <w:sz w:val="24"/>
          <w:szCs w:val="24"/>
        </w:rPr>
        <w:tab/>
        <w:t>Las festividades en la India se cuentan por cientos, y según la zona, se celebran de una manera u otra</w:t>
      </w:r>
      <w:r w:rsidR="004D0425">
        <w:rPr>
          <w:rFonts w:ascii="Book Antiqua" w:hAnsi="Book Antiqua"/>
          <w:sz w:val="24"/>
          <w:szCs w:val="24"/>
        </w:rPr>
        <w:t>. Las hay para celebrar acontecimientos temporales, como la fecha de las cosechas, por ejemplo, y las hay en honor a un dios o diosa específicos.</w:t>
      </w:r>
    </w:p>
    <w:p w:rsidR="003661F9" w:rsidRDefault="004D0425" w:rsidP="004D0425">
      <w:pPr>
        <w:spacing w:after="0"/>
        <w:ind w:firstLine="708"/>
        <w:jc w:val="both"/>
        <w:rPr>
          <w:rFonts w:ascii="Book Antiqua" w:hAnsi="Book Antiqua"/>
          <w:sz w:val="24"/>
          <w:szCs w:val="24"/>
        </w:rPr>
      </w:pPr>
      <w:r>
        <w:rPr>
          <w:rFonts w:ascii="Book Antiqua" w:hAnsi="Book Antiqua"/>
          <w:sz w:val="24"/>
          <w:szCs w:val="24"/>
        </w:rPr>
        <w:t>Vamos a destacar tres muy importantes</w:t>
      </w:r>
      <w:r w:rsidR="005E7FC9">
        <w:rPr>
          <w:rFonts w:ascii="Book Antiqua" w:hAnsi="Book Antiqua"/>
          <w:sz w:val="24"/>
          <w:szCs w:val="24"/>
        </w:rPr>
        <w:t>:</w:t>
      </w:r>
    </w:p>
    <w:p w:rsidR="005E7FC9" w:rsidRPr="007E5001" w:rsidRDefault="007E5001"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698176" behindDoc="0" locked="0" layoutInCell="1" allowOverlap="1">
            <wp:simplePos x="0" y="0"/>
            <wp:positionH relativeFrom="column">
              <wp:posOffset>4003675</wp:posOffset>
            </wp:positionH>
            <wp:positionV relativeFrom="paragraph">
              <wp:posOffset>440055</wp:posOffset>
            </wp:positionV>
            <wp:extent cx="1452880" cy="1276350"/>
            <wp:effectExtent l="0" t="0" r="0" b="0"/>
            <wp:wrapSquare wrapText="bothSides"/>
            <wp:docPr id="14" name="Imagen 14" descr="I:\FOTOCOPIAR Y ENVIAR\1\HINDUISMO\holi_the_color_festival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FOTOCOPIAR Y ENVIAR\1\HINDUISMO\holi_the_color_festival_01.jpg"/>
                    <pic:cNvPicPr>
                      <a:picLocks noChangeAspect="1" noChangeArrowheads="1"/>
                    </pic:cNvPicPr>
                  </pic:nvPicPr>
                  <pic:blipFill>
                    <a:blip r:embed="rId37"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38">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2880" cy="1276350"/>
                    </a:xfrm>
                    <a:prstGeom prst="rect">
                      <a:avLst/>
                    </a:prstGeom>
                    <a:ln>
                      <a:noFill/>
                    </a:ln>
                    <a:effectLst>
                      <a:softEdge rad="112500"/>
                    </a:effectLst>
                  </pic:spPr>
                </pic:pic>
              </a:graphicData>
            </a:graphic>
          </wp:anchor>
        </w:drawing>
      </w:r>
      <w:r w:rsidR="005E7FC9">
        <w:rPr>
          <w:rFonts w:ascii="Book Antiqua" w:hAnsi="Book Antiqua"/>
          <w:sz w:val="24"/>
          <w:szCs w:val="24"/>
        </w:rPr>
        <w:t xml:space="preserve">+ </w:t>
      </w:r>
      <w:r w:rsidR="005E7FC9">
        <w:rPr>
          <w:rFonts w:ascii="Book Antiqua" w:hAnsi="Book Antiqua"/>
          <w:i/>
          <w:sz w:val="24"/>
          <w:szCs w:val="24"/>
        </w:rPr>
        <w:t>Holi</w:t>
      </w:r>
      <w:r w:rsidR="005E7FC9">
        <w:rPr>
          <w:rFonts w:ascii="Book Antiqua" w:hAnsi="Book Antiqua"/>
          <w:sz w:val="24"/>
          <w:szCs w:val="24"/>
        </w:rPr>
        <w:t>: Se celebra en marzo o abril y marca la entrada del año nuevo con la primavera</w:t>
      </w:r>
      <w:r w:rsidR="001319F4">
        <w:rPr>
          <w:rFonts w:ascii="Book Antiqua" w:hAnsi="Book Antiqua"/>
          <w:sz w:val="24"/>
          <w:szCs w:val="24"/>
        </w:rPr>
        <w:t>, cuando Krishna venció a Holika, el demonio del invierno</w:t>
      </w:r>
      <w:r w:rsidR="005E7FC9">
        <w:rPr>
          <w:rFonts w:ascii="Book Antiqua" w:hAnsi="Book Antiqua"/>
          <w:sz w:val="24"/>
          <w:szCs w:val="24"/>
        </w:rPr>
        <w:t xml:space="preserve">. La noche de antes </w:t>
      </w:r>
      <w:r w:rsidR="001319F4">
        <w:rPr>
          <w:rFonts w:ascii="Book Antiqua" w:hAnsi="Book Antiqua"/>
          <w:sz w:val="24"/>
          <w:szCs w:val="24"/>
        </w:rPr>
        <w:t xml:space="preserve">a la llegada oficial de la primavera, </w:t>
      </w:r>
      <w:r w:rsidR="005E7FC9">
        <w:rPr>
          <w:rFonts w:ascii="Book Antiqua" w:hAnsi="Book Antiqua"/>
          <w:sz w:val="24"/>
          <w:szCs w:val="24"/>
        </w:rPr>
        <w:t xml:space="preserve">se encienden hogueras para alejar los malos espíritus y al comenzar la mañana, sea a quien sea, todos se llenan de agua teñida de </w:t>
      </w:r>
      <w:r w:rsidR="004809A8">
        <w:rPr>
          <w:rFonts w:ascii="Book Antiqua" w:hAnsi="Book Antiqua"/>
          <w:sz w:val="24"/>
          <w:szCs w:val="24"/>
        </w:rPr>
        <w:t xml:space="preserve">alegres y coloridos </w:t>
      </w:r>
      <w:r w:rsidR="005E7FC9">
        <w:rPr>
          <w:rFonts w:ascii="Book Antiqua" w:hAnsi="Book Antiqua"/>
          <w:sz w:val="24"/>
          <w:szCs w:val="24"/>
        </w:rPr>
        <w:t xml:space="preserve">polvos para recordar </w:t>
      </w:r>
      <w:r w:rsidR="005C7542">
        <w:rPr>
          <w:rFonts w:ascii="Book Antiqua" w:hAnsi="Book Antiqua"/>
          <w:sz w:val="24"/>
          <w:szCs w:val="24"/>
        </w:rPr>
        <w:t>una broma que gastó</w:t>
      </w:r>
      <w:r w:rsidR="005E7FC9">
        <w:rPr>
          <w:rFonts w:ascii="Book Antiqua" w:hAnsi="Book Antiqua"/>
          <w:sz w:val="24"/>
          <w:szCs w:val="24"/>
        </w:rPr>
        <w:t xml:space="preserve"> Krishna </w:t>
      </w:r>
      <w:r w:rsidR="005C7542">
        <w:rPr>
          <w:rFonts w:ascii="Book Antiqua" w:hAnsi="Book Antiqua"/>
          <w:sz w:val="24"/>
          <w:szCs w:val="24"/>
        </w:rPr>
        <w:t>siendo</w:t>
      </w:r>
      <w:r w:rsidR="005E7FC9">
        <w:rPr>
          <w:rFonts w:ascii="Book Antiqua" w:hAnsi="Book Antiqua"/>
          <w:sz w:val="24"/>
          <w:szCs w:val="24"/>
        </w:rPr>
        <w:t xml:space="preserve"> joven.</w:t>
      </w:r>
      <w:r w:rsidR="001319F4">
        <w:rPr>
          <w:rFonts w:ascii="Book Antiqua" w:hAnsi="Book Antiqua"/>
          <w:sz w:val="24"/>
          <w:szCs w:val="24"/>
        </w:rPr>
        <w:t xml:space="preserve"> Es una festividad tan alegre, que muchos usos sociales cotidianos son dejados de lado durante estos días, pudiendo un vegetariano hasta comer carne, por poner un ejemplo.</w:t>
      </w:r>
    </w:p>
    <w:p w:rsidR="005E7FC9" w:rsidRDefault="00783FCF" w:rsidP="00FC2972">
      <w:pPr>
        <w:spacing w:after="0"/>
        <w:jc w:val="both"/>
        <w:rPr>
          <w:rFonts w:ascii="Book Antiqua" w:hAnsi="Book Antiqua"/>
          <w:sz w:val="24"/>
          <w:szCs w:val="24"/>
        </w:rPr>
      </w:pPr>
      <w:r>
        <w:rPr>
          <w:rFonts w:ascii="Book Antiqua" w:hAnsi="Book Antiqua"/>
          <w:noProof/>
          <w:sz w:val="24"/>
          <w:szCs w:val="24"/>
          <w:lang w:eastAsia="es-ES"/>
        </w:rPr>
        <w:lastRenderedPageBreak/>
        <w:drawing>
          <wp:anchor distT="0" distB="0" distL="114300" distR="114300" simplePos="0" relativeHeight="251699200" behindDoc="0" locked="0" layoutInCell="1" allowOverlap="1">
            <wp:simplePos x="0" y="0"/>
            <wp:positionH relativeFrom="column">
              <wp:posOffset>3691890</wp:posOffset>
            </wp:positionH>
            <wp:positionV relativeFrom="paragraph">
              <wp:posOffset>1141095</wp:posOffset>
            </wp:positionV>
            <wp:extent cx="1733550" cy="1206500"/>
            <wp:effectExtent l="0" t="0" r="0" b="0"/>
            <wp:wrapSquare wrapText="bothSides"/>
            <wp:docPr id="21" name="Imagen 21" descr="I:\FOTOCOPIAR Y ENVIAR\1\HINDUISMO\Durga Pu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FOTOCOPIAR Y ENVIAR\1\HINDUISMO\Durga Puja.jpg"/>
                    <pic:cNvPicPr>
                      <a:picLocks noChangeAspect="1" noChangeArrowheads="1"/>
                    </pic:cNvPicPr>
                  </pic:nvPicPr>
                  <pic:blipFill>
                    <a:blip r:embed="rId39"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40">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33550" cy="1206500"/>
                    </a:xfrm>
                    <a:prstGeom prst="rect">
                      <a:avLst/>
                    </a:prstGeom>
                    <a:noFill/>
                    <a:ln>
                      <a:noFill/>
                    </a:ln>
                    <a:effectLst>
                      <a:softEdge rad="63500"/>
                    </a:effectLst>
                  </pic:spPr>
                </pic:pic>
              </a:graphicData>
            </a:graphic>
          </wp:anchor>
        </w:drawing>
      </w:r>
      <w:r w:rsidR="005E7FC9">
        <w:rPr>
          <w:rFonts w:ascii="Book Antiqua" w:hAnsi="Book Antiqua"/>
          <w:sz w:val="24"/>
          <w:szCs w:val="24"/>
        </w:rPr>
        <w:t xml:space="preserve">+ </w:t>
      </w:r>
      <w:r w:rsidR="005E7FC9">
        <w:rPr>
          <w:rFonts w:ascii="Book Antiqua" w:hAnsi="Book Antiqua"/>
          <w:i/>
          <w:sz w:val="24"/>
          <w:szCs w:val="24"/>
        </w:rPr>
        <w:t>Durga Puja</w:t>
      </w:r>
      <w:r w:rsidR="005E7FC9">
        <w:rPr>
          <w:rFonts w:ascii="Book Antiqua" w:hAnsi="Book Antiqua"/>
          <w:sz w:val="24"/>
          <w:szCs w:val="24"/>
        </w:rPr>
        <w:t xml:space="preserve">: </w:t>
      </w:r>
      <w:r w:rsidR="00C35BAF">
        <w:rPr>
          <w:rFonts w:ascii="Book Antiqua" w:hAnsi="Book Antiqua"/>
          <w:sz w:val="24"/>
          <w:szCs w:val="24"/>
        </w:rPr>
        <w:t>Esta fiesta que s</w:t>
      </w:r>
      <w:r w:rsidR="00E4211E">
        <w:rPr>
          <w:rFonts w:ascii="Book Antiqua" w:hAnsi="Book Antiqua"/>
          <w:sz w:val="24"/>
          <w:szCs w:val="24"/>
        </w:rPr>
        <w:t xml:space="preserve">e celebra en septiembre u octubre, </w:t>
      </w:r>
      <w:r w:rsidR="003D30CE">
        <w:rPr>
          <w:rFonts w:ascii="Book Antiqua" w:hAnsi="Book Antiqua"/>
          <w:sz w:val="24"/>
          <w:szCs w:val="24"/>
        </w:rPr>
        <w:t xml:space="preserve">durante la cosecha, </w:t>
      </w:r>
      <w:r w:rsidR="00E4211E">
        <w:rPr>
          <w:rFonts w:ascii="Book Antiqua" w:hAnsi="Book Antiqua"/>
          <w:sz w:val="24"/>
          <w:szCs w:val="24"/>
        </w:rPr>
        <w:t>dura 9 días y recuerda la victoria del bien sobre el mal</w:t>
      </w:r>
      <w:r w:rsidR="00C35BAF">
        <w:rPr>
          <w:rFonts w:ascii="Book Antiqua" w:hAnsi="Book Antiqua"/>
          <w:sz w:val="24"/>
          <w:szCs w:val="24"/>
        </w:rPr>
        <w:t xml:space="preserve">, especialmente cuando la diosa Durga mató al búfalo demonio </w:t>
      </w:r>
      <w:r w:rsidR="0020471F">
        <w:rPr>
          <w:rFonts w:ascii="Book Antiqua" w:hAnsi="Book Antiqua"/>
          <w:sz w:val="24"/>
          <w:szCs w:val="24"/>
        </w:rPr>
        <w:t>Maisasura</w:t>
      </w:r>
      <w:r w:rsidR="00C35BAF">
        <w:rPr>
          <w:rFonts w:ascii="Book Antiqua" w:hAnsi="Book Antiqua"/>
          <w:sz w:val="24"/>
          <w:szCs w:val="24"/>
        </w:rPr>
        <w:t>tras una dura batalla de 9 días</w:t>
      </w:r>
      <w:r w:rsidR="00C35BAF">
        <w:rPr>
          <w:rStyle w:val="Refdenotaalpie"/>
          <w:rFonts w:ascii="Book Antiqua" w:hAnsi="Book Antiqua"/>
          <w:sz w:val="24"/>
          <w:szCs w:val="24"/>
        </w:rPr>
        <w:footnoteReference w:id="6"/>
      </w:r>
      <w:r w:rsidR="00C35BAF">
        <w:rPr>
          <w:rFonts w:ascii="Book Antiqua" w:hAnsi="Book Antiqua"/>
          <w:sz w:val="24"/>
          <w:szCs w:val="24"/>
        </w:rPr>
        <w:t xml:space="preserve">. Las noches son muy festivas: se baila, las muchachas se ponen ropa nueva muy vistosa, hay teatro y se cree que es la mejor fecha para emprender un negocio </w:t>
      </w:r>
      <w:r>
        <w:rPr>
          <w:rFonts w:ascii="Book Antiqua" w:hAnsi="Book Antiqua"/>
          <w:sz w:val="24"/>
          <w:szCs w:val="24"/>
        </w:rPr>
        <w:t>o</w:t>
      </w:r>
      <w:r w:rsidR="00C35BAF">
        <w:rPr>
          <w:rFonts w:ascii="Book Antiqua" w:hAnsi="Book Antiqua"/>
          <w:sz w:val="24"/>
          <w:szCs w:val="24"/>
        </w:rPr>
        <w:t xml:space="preserve"> para comprar oro. Aparte, siembran en vasijas de barro cebada o semillas de 9 plantas, que serán regadas y bendecidas a diario.</w:t>
      </w:r>
      <w:r w:rsidR="008306B3">
        <w:rPr>
          <w:rFonts w:ascii="Book Antiqua" w:hAnsi="Book Antiqua"/>
          <w:sz w:val="24"/>
          <w:szCs w:val="24"/>
        </w:rPr>
        <w:t xml:space="preserve"> Al llegar el décimo día, llamado </w:t>
      </w:r>
      <w:r w:rsidR="008306B3">
        <w:rPr>
          <w:rFonts w:ascii="Book Antiqua" w:hAnsi="Book Antiqua"/>
          <w:i/>
          <w:sz w:val="24"/>
          <w:szCs w:val="24"/>
        </w:rPr>
        <w:t>Dasserha</w:t>
      </w:r>
      <w:r w:rsidR="008306B3">
        <w:rPr>
          <w:rFonts w:ascii="Book Antiqua" w:hAnsi="Book Antiqua"/>
          <w:sz w:val="24"/>
          <w:szCs w:val="24"/>
        </w:rPr>
        <w:t xml:space="preserve"> sumergen estatuas de Durga en un río, para que su agua sagrada limpie y arrastre todo mal con ella. Tras 9 días, los plantones han germinado y es momento para regalarlos a amigos o familiares a modo de bendición.</w:t>
      </w:r>
    </w:p>
    <w:p w:rsidR="00932EDB" w:rsidRPr="00E12B12" w:rsidRDefault="003D77AA"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00224" behindDoc="0" locked="0" layoutInCell="1" allowOverlap="1">
            <wp:simplePos x="0" y="0"/>
            <wp:positionH relativeFrom="column">
              <wp:posOffset>3691255</wp:posOffset>
            </wp:positionH>
            <wp:positionV relativeFrom="paragraph">
              <wp:posOffset>231140</wp:posOffset>
            </wp:positionV>
            <wp:extent cx="1781810" cy="1284605"/>
            <wp:effectExtent l="0" t="0" r="8890" b="0"/>
            <wp:wrapSquare wrapText="bothSides"/>
            <wp:docPr id="22" name="Imagen 22" descr="I:\FOTOCOPIAR Y ENVIAR\1\HINDUISMO\Div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OTOCOPIAR Y ENVIAR\1\HINDUISMO\Divali.jpg"/>
                    <pic:cNvPicPr>
                      <a:picLocks noChangeAspect="1" noChangeArrowheads="1"/>
                    </pic:cNvPicPr>
                  </pic:nvPicPr>
                  <pic:blipFill>
                    <a:blip r:embed="rId41"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42">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1810" cy="1284605"/>
                    </a:xfrm>
                    <a:prstGeom prst="rect">
                      <a:avLst/>
                    </a:prstGeom>
                    <a:noFill/>
                    <a:ln>
                      <a:noFill/>
                    </a:ln>
                    <a:effectLst>
                      <a:softEdge rad="63500"/>
                    </a:effectLst>
                  </pic:spPr>
                </pic:pic>
              </a:graphicData>
            </a:graphic>
          </wp:anchor>
        </w:drawing>
      </w:r>
      <w:r w:rsidR="00932EDB">
        <w:rPr>
          <w:rFonts w:ascii="Book Antiqua" w:hAnsi="Book Antiqua"/>
          <w:sz w:val="24"/>
          <w:szCs w:val="24"/>
        </w:rPr>
        <w:t xml:space="preserve">+ </w:t>
      </w:r>
      <w:r w:rsidR="00932EDB">
        <w:rPr>
          <w:rFonts w:ascii="Book Antiqua" w:hAnsi="Book Antiqua"/>
          <w:i/>
          <w:sz w:val="24"/>
          <w:szCs w:val="24"/>
        </w:rPr>
        <w:t>Divali</w:t>
      </w:r>
      <w:r w:rsidR="00932EDB">
        <w:rPr>
          <w:rFonts w:ascii="Book Antiqua" w:hAnsi="Book Antiqua"/>
          <w:sz w:val="24"/>
          <w:szCs w:val="24"/>
        </w:rPr>
        <w:t xml:space="preserve">: </w:t>
      </w:r>
      <w:r w:rsidR="00783FCF">
        <w:rPr>
          <w:rFonts w:ascii="Book Antiqua" w:hAnsi="Book Antiqua"/>
          <w:sz w:val="24"/>
          <w:szCs w:val="24"/>
        </w:rPr>
        <w:t>Esta fiesta</w:t>
      </w:r>
      <w:r w:rsidR="00371FC2">
        <w:rPr>
          <w:rFonts w:ascii="Book Antiqua" w:hAnsi="Book Antiqua"/>
          <w:sz w:val="24"/>
          <w:szCs w:val="24"/>
        </w:rPr>
        <w:t xml:space="preserve"> se celebra </w:t>
      </w:r>
      <w:r w:rsidR="000019DD">
        <w:rPr>
          <w:rFonts w:ascii="Book Antiqua" w:hAnsi="Book Antiqua"/>
          <w:sz w:val="24"/>
          <w:szCs w:val="24"/>
        </w:rPr>
        <w:t xml:space="preserve">durante cinco días o más </w:t>
      </w:r>
      <w:r w:rsidR="00371FC2">
        <w:rPr>
          <w:rFonts w:ascii="Book Antiqua" w:hAnsi="Book Antiqua"/>
          <w:sz w:val="24"/>
          <w:szCs w:val="24"/>
        </w:rPr>
        <w:t xml:space="preserve">en </w:t>
      </w:r>
      <w:r w:rsidR="000019DD">
        <w:rPr>
          <w:rFonts w:ascii="Book Antiqua" w:hAnsi="Book Antiqua"/>
          <w:sz w:val="24"/>
          <w:szCs w:val="24"/>
        </w:rPr>
        <w:t xml:space="preserve">los meses de </w:t>
      </w:r>
      <w:r w:rsidR="00371FC2">
        <w:rPr>
          <w:rFonts w:ascii="Book Antiqua" w:hAnsi="Book Antiqua"/>
          <w:sz w:val="24"/>
          <w:szCs w:val="24"/>
        </w:rPr>
        <w:t>octubre o noviembre</w:t>
      </w:r>
      <w:r w:rsidR="00783FCF">
        <w:rPr>
          <w:rFonts w:ascii="Book Antiqua" w:hAnsi="Book Antiqua"/>
          <w:sz w:val="24"/>
          <w:szCs w:val="24"/>
        </w:rPr>
        <w:t xml:space="preserve"> y r</w:t>
      </w:r>
      <w:r w:rsidR="00371FC2">
        <w:rPr>
          <w:rFonts w:ascii="Book Antiqua" w:hAnsi="Book Antiqua"/>
          <w:sz w:val="24"/>
          <w:szCs w:val="24"/>
        </w:rPr>
        <w:t>e</w:t>
      </w:r>
      <w:r w:rsidR="00783FCF">
        <w:rPr>
          <w:rFonts w:ascii="Book Antiqua" w:hAnsi="Book Antiqua"/>
          <w:sz w:val="24"/>
          <w:szCs w:val="24"/>
        </w:rPr>
        <w:t>memora</w:t>
      </w:r>
      <w:r w:rsidR="00371FC2">
        <w:rPr>
          <w:rFonts w:ascii="Book Antiqua" w:hAnsi="Book Antiqua"/>
          <w:sz w:val="24"/>
          <w:szCs w:val="24"/>
        </w:rPr>
        <w:t xml:space="preserve"> cuando Rama, la luz, triunfó sobre el mal, la oscuridad.</w:t>
      </w:r>
      <w:r w:rsidR="00783FCF">
        <w:rPr>
          <w:rFonts w:ascii="Book Antiqua" w:hAnsi="Book Antiqua"/>
          <w:sz w:val="24"/>
          <w:szCs w:val="24"/>
        </w:rPr>
        <w:t>L</w:t>
      </w:r>
      <w:r w:rsidR="00737F9D">
        <w:rPr>
          <w:rFonts w:ascii="Book Antiqua" w:hAnsi="Book Antiqua"/>
          <w:sz w:val="24"/>
          <w:szCs w:val="24"/>
        </w:rPr>
        <w:t xml:space="preserve">as familias limpian las casas y al llegar la noche encienden lámparas </w:t>
      </w:r>
      <w:r w:rsidR="006749C6">
        <w:rPr>
          <w:rFonts w:ascii="Book Antiqua" w:hAnsi="Book Antiqua"/>
          <w:sz w:val="24"/>
          <w:szCs w:val="24"/>
        </w:rPr>
        <w:t>dentro y fuera de</w:t>
      </w:r>
      <w:r w:rsidR="00737F9D">
        <w:rPr>
          <w:rFonts w:ascii="Book Antiqua" w:hAnsi="Book Antiqua"/>
          <w:sz w:val="24"/>
          <w:szCs w:val="24"/>
        </w:rPr>
        <w:t xml:space="preserve"> ella para pedir buena suerte</w:t>
      </w:r>
      <w:r w:rsidR="006749C6">
        <w:rPr>
          <w:rFonts w:ascii="Book Antiqua" w:hAnsi="Book Antiqua"/>
          <w:sz w:val="24"/>
          <w:szCs w:val="24"/>
        </w:rPr>
        <w:t xml:space="preserve"> y riqueza a Lakshmi, diosa de la fortuna</w:t>
      </w:r>
      <w:r w:rsidR="00737F9D">
        <w:rPr>
          <w:rFonts w:ascii="Book Antiqua" w:hAnsi="Book Antiqua"/>
          <w:sz w:val="24"/>
          <w:szCs w:val="24"/>
        </w:rPr>
        <w:t>.</w:t>
      </w:r>
      <w:r w:rsidR="00E12B12">
        <w:rPr>
          <w:rFonts w:ascii="Book Antiqua" w:hAnsi="Book Antiqua"/>
          <w:sz w:val="24"/>
          <w:szCs w:val="24"/>
        </w:rPr>
        <w:t xml:space="preserve"> S</w:t>
      </w:r>
      <w:r w:rsidR="006749C6">
        <w:rPr>
          <w:rFonts w:ascii="Book Antiqua" w:hAnsi="Book Antiqua"/>
          <w:sz w:val="24"/>
          <w:szCs w:val="24"/>
        </w:rPr>
        <w:t xml:space="preserve">i el tiempo lo permite, </w:t>
      </w:r>
      <w:r w:rsidR="00E12B12">
        <w:rPr>
          <w:rFonts w:ascii="Book Antiqua" w:hAnsi="Book Antiqua"/>
          <w:sz w:val="24"/>
          <w:szCs w:val="24"/>
        </w:rPr>
        <w:t xml:space="preserve">también </w:t>
      </w:r>
      <w:r w:rsidR="006749C6">
        <w:rPr>
          <w:rFonts w:ascii="Book Antiqua" w:hAnsi="Book Antiqua"/>
          <w:sz w:val="24"/>
          <w:szCs w:val="24"/>
        </w:rPr>
        <w:t xml:space="preserve">dejan las ventanas abiertas, para que </w:t>
      </w:r>
      <w:r w:rsidR="00E12B12">
        <w:rPr>
          <w:rFonts w:ascii="Book Antiqua" w:hAnsi="Book Antiqua"/>
          <w:sz w:val="24"/>
          <w:szCs w:val="24"/>
        </w:rPr>
        <w:t>la diosa entre a casa</w:t>
      </w:r>
      <w:r w:rsidR="006749C6">
        <w:rPr>
          <w:rFonts w:ascii="Book Antiqua" w:hAnsi="Book Antiqua"/>
          <w:sz w:val="24"/>
          <w:szCs w:val="24"/>
        </w:rPr>
        <w:t xml:space="preserve"> y </w:t>
      </w:r>
      <w:r w:rsidR="00E12B12">
        <w:rPr>
          <w:rFonts w:ascii="Book Antiqua" w:hAnsi="Book Antiqua"/>
          <w:sz w:val="24"/>
          <w:szCs w:val="24"/>
        </w:rPr>
        <w:t>pueda ver</w:t>
      </w:r>
      <w:r w:rsidR="006749C6">
        <w:rPr>
          <w:rFonts w:ascii="Book Antiqua" w:hAnsi="Book Antiqua"/>
          <w:sz w:val="24"/>
          <w:szCs w:val="24"/>
        </w:rPr>
        <w:t>, ya que si está a oscuras, pasará de largo.</w:t>
      </w:r>
    </w:p>
    <w:p w:rsidR="00E44157" w:rsidRPr="00932EDB" w:rsidRDefault="00E44157" w:rsidP="00FC2972">
      <w:pPr>
        <w:spacing w:after="0"/>
        <w:jc w:val="both"/>
        <w:rPr>
          <w:rFonts w:ascii="Book Antiqua" w:hAnsi="Book Antiqua"/>
          <w:sz w:val="24"/>
          <w:szCs w:val="24"/>
        </w:rPr>
      </w:pPr>
    </w:p>
    <w:p w:rsidR="00F9108C" w:rsidRDefault="00F9108C" w:rsidP="00FC2972">
      <w:pPr>
        <w:spacing w:after="0"/>
        <w:jc w:val="both"/>
        <w:rPr>
          <w:rFonts w:ascii="Book Antiqua" w:hAnsi="Book Antiqua"/>
          <w:sz w:val="24"/>
          <w:szCs w:val="24"/>
        </w:rPr>
      </w:pPr>
      <w:r>
        <w:rPr>
          <w:rFonts w:ascii="Book Antiqua" w:hAnsi="Book Antiqua"/>
          <w:b/>
          <w:sz w:val="24"/>
          <w:szCs w:val="24"/>
        </w:rPr>
        <w:t>Filosofía-Religión</w:t>
      </w:r>
      <w:r>
        <w:rPr>
          <w:rFonts w:ascii="Book Antiqua" w:hAnsi="Book Antiqua"/>
          <w:sz w:val="24"/>
          <w:szCs w:val="24"/>
        </w:rPr>
        <w:t xml:space="preserve">: Es imposible imaginarse la religión </w:t>
      </w:r>
      <w:r w:rsidR="00780948">
        <w:rPr>
          <w:rFonts w:ascii="Book Antiqua" w:hAnsi="Book Antiqua"/>
          <w:sz w:val="24"/>
          <w:szCs w:val="24"/>
        </w:rPr>
        <w:t>hindú</w:t>
      </w:r>
      <w:r>
        <w:rPr>
          <w:rFonts w:ascii="Book Antiqua" w:hAnsi="Book Antiqua"/>
          <w:sz w:val="24"/>
          <w:szCs w:val="24"/>
        </w:rPr>
        <w:t>, con su misticismo, normas e historias religiosas</w:t>
      </w:r>
      <w:r w:rsidR="00A96BDE">
        <w:rPr>
          <w:rFonts w:ascii="Book Antiqua" w:hAnsi="Book Antiqua"/>
          <w:sz w:val="24"/>
          <w:szCs w:val="24"/>
        </w:rPr>
        <w:t>,</w:t>
      </w:r>
      <w:r>
        <w:rPr>
          <w:rFonts w:ascii="Book Antiqua" w:hAnsi="Book Antiqua"/>
          <w:sz w:val="24"/>
          <w:szCs w:val="24"/>
        </w:rPr>
        <w:t xml:space="preserve"> desligada de las cuestiones metafísicas, </w:t>
      </w:r>
      <w:r w:rsidR="00A96BDE">
        <w:rPr>
          <w:rFonts w:ascii="Book Antiqua" w:hAnsi="Book Antiqua"/>
          <w:sz w:val="24"/>
          <w:szCs w:val="24"/>
        </w:rPr>
        <w:t xml:space="preserve">tratadas </w:t>
      </w:r>
      <w:r>
        <w:rPr>
          <w:rFonts w:ascii="Book Antiqua" w:hAnsi="Book Antiqua"/>
          <w:sz w:val="24"/>
          <w:szCs w:val="24"/>
        </w:rPr>
        <w:t xml:space="preserve">especialmente en los </w:t>
      </w:r>
      <w:r>
        <w:rPr>
          <w:rFonts w:ascii="Book Antiqua" w:hAnsi="Book Antiqua"/>
          <w:i/>
          <w:sz w:val="24"/>
          <w:szCs w:val="24"/>
        </w:rPr>
        <w:t>Upanishads</w:t>
      </w:r>
      <w:r>
        <w:rPr>
          <w:rFonts w:ascii="Book Antiqua" w:hAnsi="Book Antiqua"/>
          <w:sz w:val="24"/>
          <w:szCs w:val="24"/>
        </w:rPr>
        <w:t>.</w:t>
      </w:r>
    </w:p>
    <w:p w:rsidR="00F9108C" w:rsidRDefault="00F9108C" w:rsidP="00FC2972">
      <w:pPr>
        <w:spacing w:after="0"/>
        <w:jc w:val="both"/>
        <w:rPr>
          <w:rFonts w:ascii="Book Antiqua" w:hAnsi="Book Antiqua"/>
          <w:sz w:val="24"/>
          <w:szCs w:val="24"/>
        </w:rPr>
      </w:pPr>
      <w:r>
        <w:rPr>
          <w:rFonts w:ascii="Book Antiqua" w:hAnsi="Book Antiqua"/>
          <w:sz w:val="24"/>
          <w:szCs w:val="24"/>
        </w:rPr>
        <w:tab/>
      </w:r>
      <w:r w:rsidR="00B13A5F">
        <w:rPr>
          <w:rFonts w:ascii="Book Antiqua" w:hAnsi="Book Antiqua"/>
          <w:sz w:val="24"/>
          <w:szCs w:val="24"/>
        </w:rPr>
        <w:t>Los hindúes piensan que</w:t>
      </w:r>
      <w:r>
        <w:rPr>
          <w:rFonts w:ascii="Book Antiqua" w:hAnsi="Book Antiqua"/>
          <w:sz w:val="24"/>
          <w:szCs w:val="24"/>
        </w:rPr>
        <w:t xml:space="preserve"> la ignorancia creó el mundo. Por eso, para librarse de este mundo y sus ataduras</w:t>
      </w:r>
      <w:r w:rsidR="00B93C01">
        <w:rPr>
          <w:rFonts w:ascii="Book Antiqua" w:hAnsi="Book Antiqua"/>
          <w:sz w:val="24"/>
          <w:szCs w:val="24"/>
        </w:rPr>
        <w:t>,</w:t>
      </w:r>
      <w:r>
        <w:rPr>
          <w:rFonts w:ascii="Book Antiqua" w:hAnsi="Book Antiqua"/>
          <w:sz w:val="24"/>
          <w:szCs w:val="24"/>
        </w:rPr>
        <w:t xml:space="preserve"> es necesario el conocimiento, </w:t>
      </w:r>
      <w:r w:rsidR="00AF6B7A">
        <w:rPr>
          <w:rFonts w:ascii="Book Antiqua" w:hAnsi="Book Antiqua"/>
          <w:sz w:val="24"/>
          <w:szCs w:val="24"/>
        </w:rPr>
        <w:t>que</w:t>
      </w:r>
      <w:r>
        <w:rPr>
          <w:rFonts w:ascii="Book Antiqua" w:hAnsi="Book Antiqua"/>
          <w:sz w:val="24"/>
          <w:szCs w:val="24"/>
        </w:rPr>
        <w:t xml:space="preserve"> se </w:t>
      </w:r>
      <w:r w:rsidR="00B93C01">
        <w:rPr>
          <w:rFonts w:ascii="Book Antiqua" w:hAnsi="Book Antiqua"/>
          <w:sz w:val="24"/>
          <w:szCs w:val="24"/>
        </w:rPr>
        <w:t>obtiene</w:t>
      </w:r>
      <w:r>
        <w:rPr>
          <w:rFonts w:ascii="Book Antiqua" w:hAnsi="Book Antiqua"/>
          <w:sz w:val="24"/>
          <w:szCs w:val="24"/>
        </w:rPr>
        <w:t xml:space="preserve"> practicando </w:t>
      </w:r>
      <w:r w:rsidR="00B13A5F">
        <w:rPr>
          <w:rFonts w:ascii="Book Antiqua" w:hAnsi="Book Antiqua"/>
          <w:sz w:val="24"/>
          <w:szCs w:val="24"/>
        </w:rPr>
        <w:t>el hinduismo</w:t>
      </w:r>
      <w:r>
        <w:rPr>
          <w:rStyle w:val="Refdenotaalpie"/>
          <w:rFonts w:ascii="Book Antiqua" w:hAnsi="Book Antiqua"/>
          <w:sz w:val="24"/>
          <w:szCs w:val="24"/>
        </w:rPr>
        <w:footnoteReference w:id="7"/>
      </w:r>
      <w:r>
        <w:rPr>
          <w:rFonts w:ascii="Book Antiqua" w:hAnsi="Book Antiqua"/>
          <w:sz w:val="24"/>
          <w:szCs w:val="24"/>
        </w:rPr>
        <w:t>.</w:t>
      </w:r>
    </w:p>
    <w:p w:rsidR="00B93C01" w:rsidRDefault="00B93C01" w:rsidP="00FC2972">
      <w:pPr>
        <w:spacing w:after="0"/>
        <w:jc w:val="both"/>
        <w:rPr>
          <w:rFonts w:ascii="Book Antiqua" w:hAnsi="Book Antiqua"/>
          <w:sz w:val="24"/>
          <w:szCs w:val="24"/>
        </w:rPr>
      </w:pPr>
      <w:r>
        <w:rPr>
          <w:rFonts w:ascii="Book Antiqua" w:hAnsi="Book Antiqua"/>
          <w:sz w:val="24"/>
          <w:szCs w:val="24"/>
        </w:rPr>
        <w:tab/>
        <w:t>Hay cinco escuelas ortodoxas de filosofía religiosa:</w:t>
      </w:r>
    </w:p>
    <w:p w:rsidR="00B93C01" w:rsidRDefault="00B93C01"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Nyaya</w:t>
      </w:r>
      <w:r>
        <w:rPr>
          <w:rFonts w:ascii="Book Antiqua" w:hAnsi="Book Antiqua"/>
          <w:sz w:val="24"/>
          <w:szCs w:val="24"/>
        </w:rPr>
        <w:t>: cree en un dios personal y un mundo formado por átomos.</w:t>
      </w:r>
    </w:p>
    <w:p w:rsidR="00B93C01" w:rsidRDefault="00B93C01"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Vaiçeshika</w:t>
      </w:r>
      <w:r>
        <w:rPr>
          <w:rFonts w:ascii="Book Antiqua" w:hAnsi="Book Antiqua"/>
          <w:sz w:val="24"/>
          <w:szCs w:val="24"/>
        </w:rPr>
        <w:t>: Se preocupa por diferenciar qué es un ser y qué es un objeto individual. También cree en los átomos.</w:t>
      </w:r>
    </w:p>
    <w:p w:rsidR="00B93C01" w:rsidRPr="000F3BDC" w:rsidRDefault="00BA3303"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Sankhya</w:t>
      </w:r>
      <w:r>
        <w:rPr>
          <w:rFonts w:ascii="Book Antiqua" w:hAnsi="Book Antiqua"/>
          <w:sz w:val="24"/>
          <w:szCs w:val="24"/>
        </w:rPr>
        <w:t xml:space="preserve">: Escuela </w:t>
      </w:r>
      <w:r w:rsidR="002C2536">
        <w:rPr>
          <w:rFonts w:ascii="Book Antiqua" w:hAnsi="Book Antiqua"/>
          <w:sz w:val="24"/>
          <w:szCs w:val="24"/>
        </w:rPr>
        <w:t xml:space="preserve">actualmente </w:t>
      </w:r>
      <w:r>
        <w:rPr>
          <w:rFonts w:ascii="Book Antiqua" w:hAnsi="Book Antiqua"/>
          <w:sz w:val="24"/>
          <w:szCs w:val="24"/>
        </w:rPr>
        <w:t>muy extendida</w:t>
      </w:r>
      <w:r w:rsidR="002C2536">
        <w:rPr>
          <w:rFonts w:ascii="Book Antiqua" w:hAnsi="Book Antiqua"/>
          <w:sz w:val="24"/>
          <w:szCs w:val="24"/>
        </w:rPr>
        <w:t xml:space="preserve"> que comenzó a ser </w:t>
      </w:r>
      <w:r w:rsidR="00AF6B7A">
        <w:rPr>
          <w:rFonts w:ascii="Book Antiqua" w:hAnsi="Book Antiqua"/>
          <w:sz w:val="24"/>
          <w:szCs w:val="24"/>
        </w:rPr>
        <w:t>difundida</w:t>
      </w:r>
      <w:r w:rsidR="002C2536">
        <w:rPr>
          <w:rFonts w:ascii="Book Antiqua" w:hAnsi="Book Antiqua"/>
          <w:sz w:val="24"/>
          <w:szCs w:val="24"/>
        </w:rPr>
        <w:t xml:space="preserve"> por Kapila hacia el 600 a.C. Habla de que hay 25 realidades (pluralismo) y es fundamentalmente dualista: en toda realidad  hay una parte espiritual y eterna (</w:t>
      </w:r>
      <w:r w:rsidR="000F3BDC">
        <w:rPr>
          <w:rFonts w:ascii="Book Antiqua" w:hAnsi="Book Antiqua"/>
          <w:i/>
          <w:sz w:val="24"/>
          <w:szCs w:val="24"/>
        </w:rPr>
        <w:t>Purushas</w:t>
      </w:r>
      <w:r w:rsidR="000F3BDC">
        <w:rPr>
          <w:rFonts w:ascii="Book Antiqua" w:hAnsi="Book Antiqua"/>
          <w:sz w:val="24"/>
          <w:szCs w:val="24"/>
        </w:rPr>
        <w:t>) y otra material (</w:t>
      </w:r>
      <w:r w:rsidR="000F3BDC">
        <w:rPr>
          <w:rFonts w:ascii="Book Antiqua" w:hAnsi="Book Antiqua"/>
          <w:i/>
          <w:sz w:val="24"/>
          <w:szCs w:val="24"/>
        </w:rPr>
        <w:t>Pakrini</w:t>
      </w:r>
      <w:r w:rsidR="000F3BDC">
        <w:rPr>
          <w:rFonts w:ascii="Book Antiqua" w:hAnsi="Book Antiqua"/>
          <w:sz w:val="24"/>
          <w:szCs w:val="24"/>
        </w:rPr>
        <w:t xml:space="preserve">). Afirma que toda realidad primeramente </w:t>
      </w:r>
      <w:r w:rsidR="000F3BDC">
        <w:rPr>
          <w:rFonts w:ascii="Book Antiqua" w:hAnsi="Book Antiqua"/>
          <w:sz w:val="24"/>
          <w:szCs w:val="24"/>
        </w:rPr>
        <w:lastRenderedPageBreak/>
        <w:t xml:space="preserve">existe de una manera imperceptible y luego, por medio del conocimiento, pasa a ser perceptible. Según esta filosofía, los seres humanos mediante el </w:t>
      </w:r>
      <w:r w:rsidR="000F3BDC">
        <w:rPr>
          <w:rFonts w:ascii="Book Antiqua" w:hAnsi="Book Antiqua"/>
          <w:i/>
          <w:sz w:val="24"/>
          <w:szCs w:val="24"/>
        </w:rPr>
        <w:t>pakrini</w:t>
      </w:r>
      <w:r w:rsidR="000F3BDC">
        <w:rPr>
          <w:rFonts w:ascii="Book Antiqua" w:hAnsi="Book Antiqua"/>
          <w:sz w:val="24"/>
          <w:szCs w:val="24"/>
        </w:rPr>
        <w:t>, adquirimos un cuerpo que encierra y hace sufrir a un alma que de por sí es libre. Sólo cuando una persona descubra, con la ayuda de los dioses, que tiene un alma y que esta es en verdad libre, será liberado/a</w:t>
      </w:r>
      <w:r w:rsidR="000F3BDC">
        <w:rPr>
          <w:rStyle w:val="Refdenotaalpie"/>
          <w:rFonts w:ascii="Book Antiqua" w:hAnsi="Book Antiqua"/>
          <w:sz w:val="24"/>
          <w:szCs w:val="24"/>
        </w:rPr>
        <w:footnoteReference w:id="8"/>
      </w:r>
      <w:r w:rsidR="000F3BDC">
        <w:rPr>
          <w:rFonts w:ascii="Book Antiqua" w:hAnsi="Book Antiqua"/>
          <w:sz w:val="24"/>
          <w:szCs w:val="24"/>
        </w:rPr>
        <w:t>.</w:t>
      </w:r>
    </w:p>
    <w:p w:rsidR="00F9108C" w:rsidRDefault="00BA3303"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Purvamimamsa</w:t>
      </w:r>
      <w:r>
        <w:rPr>
          <w:rFonts w:ascii="Book Antiqua" w:hAnsi="Book Antiqua"/>
          <w:sz w:val="24"/>
          <w:szCs w:val="24"/>
        </w:rPr>
        <w:t>: Escuela politeísta que predica que los Vedas son eternos, que son el Verbo creador.</w:t>
      </w:r>
    </w:p>
    <w:p w:rsidR="00BA3303" w:rsidRDefault="00BA3303"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Vendata</w:t>
      </w:r>
      <w:r>
        <w:rPr>
          <w:rFonts w:ascii="Book Antiqua" w:hAnsi="Book Antiqua"/>
          <w:sz w:val="24"/>
          <w:szCs w:val="24"/>
        </w:rPr>
        <w:t xml:space="preserve"> o </w:t>
      </w:r>
      <w:r>
        <w:rPr>
          <w:rFonts w:ascii="Book Antiqua" w:hAnsi="Book Antiqua"/>
          <w:i/>
          <w:sz w:val="24"/>
          <w:szCs w:val="24"/>
        </w:rPr>
        <w:t>Uttaramimamsa</w:t>
      </w:r>
      <w:r>
        <w:rPr>
          <w:rFonts w:ascii="Book Antiqua" w:hAnsi="Book Antiqua"/>
          <w:sz w:val="24"/>
          <w:szCs w:val="24"/>
        </w:rPr>
        <w:t xml:space="preserve">: </w:t>
      </w:r>
      <w:r w:rsidR="002C2536">
        <w:rPr>
          <w:rFonts w:ascii="Book Antiqua" w:hAnsi="Book Antiqua"/>
          <w:sz w:val="24"/>
          <w:szCs w:val="24"/>
        </w:rPr>
        <w:t>Predica el monismo</w:t>
      </w:r>
      <w:r>
        <w:rPr>
          <w:rFonts w:ascii="Book Antiqua" w:hAnsi="Book Antiqua"/>
          <w:sz w:val="24"/>
          <w:szCs w:val="24"/>
        </w:rPr>
        <w:t>. Es</w:t>
      </w:r>
      <w:r w:rsidR="002C2536">
        <w:rPr>
          <w:rFonts w:ascii="Book Antiqua" w:hAnsi="Book Antiqua"/>
          <w:sz w:val="24"/>
          <w:szCs w:val="24"/>
        </w:rPr>
        <w:t>ta</w:t>
      </w:r>
      <w:r>
        <w:rPr>
          <w:rFonts w:ascii="Book Antiqua" w:hAnsi="Book Antiqua"/>
          <w:sz w:val="24"/>
          <w:szCs w:val="24"/>
        </w:rPr>
        <w:t xml:space="preserve"> escuela </w:t>
      </w:r>
      <w:r w:rsidR="002C2536">
        <w:rPr>
          <w:rFonts w:ascii="Book Antiqua" w:hAnsi="Book Antiqua"/>
          <w:sz w:val="24"/>
          <w:szCs w:val="24"/>
        </w:rPr>
        <w:t>propagada por Sankara, actualmente sigue teniendo muchos seguidores</w:t>
      </w:r>
      <w:r>
        <w:rPr>
          <w:rFonts w:ascii="Book Antiqua" w:hAnsi="Book Antiqua"/>
          <w:sz w:val="24"/>
          <w:szCs w:val="24"/>
        </w:rPr>
        <w:t>. Siendo la base de los Upanishads afirma que el Brahmán, el Verbo, da unidad a todo. Así dice: “</w:t>
      </w:r>
      <w:r w:rsidRPr="002C2536">
        <w:rPr>
          <w:rFonts w:ascii="Book Antiqua" w:hAnsi="Book Antiqua"/>
          <w:i/>
          <w:sz w:val="24"/>
          <w:szCs w:val="24"/>
        </w:rPr>
        <w:t>El Brahmán era en el comienzo de la existencia de este mundo; sólo él sabía: Yo soy el Brahmán. De este modo, Él se convirtió en el universo. Los dioses que le conocen se convierten en Él. Lo mismo le ocurre hoy al Universo, que sabe también: Yo soy el Brahmán</w:t>
      </w:r>
      <w:r>
        <w:rPr>
          <w:rFonts w:ascii="Book Antiqua" w:hAnsi="Book Antiqua"/>
          <w:sz w:val="24"/>
          <w:szCs w:val="24"/>
        </w:rPr>
        <w:t>”</w:t>
      </w:r>
      <w:r>
        <w:rPr>
          <w:rStyle w:val="Refdenotaalpie"/>
          <w:rFonts w:ascii="Book Antiqua" w:hAnsi="Book Antiqua"/>
          <w:sz w:val="24"/>
          <w:szCs w:val="24"/>
        </w:rPr>
        <w:footnoteReference w:id="9"/>
      </w:r>
      <w:r>
        <w:rPr>
          <w:rFonts w:ascii="Book Antiqua" w:hAnsi="Book Antiqua"/>
          <w:sz w:val="24"/>
          <w:szCs w:val="24"/>
        </w:rPr>
        <w:t>.</w:t>
      </w:r>
      <w:r w:rsidR="002C2536">
        <w:rPr>
          <w:rFonts w:ascii="Book Antiqua" w:hAnsi="Book Antiqua"/>
          <w:sz w:val="24"/>
          <w:szCs w:val="24"/>
        </w:rPr>
        <w:t>Y ¿cómo alcanzarlo? amando a todos los seres y a uno mismo, pues Él es y está en todo lo que existe. Aquí es donde haya su fundamento el panteísmo hindú</w:t>
      </w:r>
      <w:r w:rsidR="00E5336C">
        <w:rPr>
          <w:rStyle w:val="Refdenotaalpie"/>
          <w:rFonts w:ascii="Book Antiqua" w:hAnsi="Book Antiqua"/>
          <w:sz w:val="24"/>
          <w:szCs w:val="24"/>
        </w:rPr>
        <w:footnoteReference w:id="10"/>
      </w:r>
      <w:r w:rsidR="002C2536">
        <w:rPr>
          <w:rFonts w:ascii="Book Antiqua" w:hAnsi="Book Antiqua"/>
          <w:sz w:val="24"/>
          <w:szCs w:val="24"/>
        </w:rPr>
        <w:t>.</w:t>
      </w:r>
    </w:p>
    <w:p w:rsidR="007E12F2" w:rsidRPr="00BA3303" w:rsidRDefault="007E12F2" w:rsidP="00FC2972">
      <w:pPr>
        <w:spacing w:after="0"/>
        <w:jc w:val="both"/>
        <w:rPr>
          <w:rFonts w:ascii="Book Antiqua" w:hAnsi="Book Antiqua"/>
          <w:sz w:val="24"/>
          <w:szCs w:val="24"/>
        </w:rPr>
      </w:pPr>
      <w:r>
        <w:rPr>
          <w:rFonts w:ascii="Book Antiqua" w:hAnsi="Book Antiqua"/>
          <w:sz w:val="24"/>
          <w:szCs w:val="24"/>
        </w:rPr>
        <w:tab/>
      </w:r>
    </w:p>
    <w:p w:rsidR="00C15322" w:rsidRDefault="009935F0" w:rsidP="00C15322">
      <w:pPr>
        <w:spacing w:after="0"/>
        <w:jc w:val="both"/>
        <w:rPr>
          <w:rFonts w:ascii="Book Antiqua" w:hAnsi="Book Antiqua"/>
          <w:sz w:val="24"/>
          <w:szCs w:val="24"/>
        </w:rPr>
      </w:pPr>
      <w:r w:rsidRPr="00A770C9">
        <w:rPr>
          <w:rFonts w:ascii="Book Antiqua" w:hAnsi="Book Antiqua"/>
          <w:b/>
          <w:sz w:val="24"/>
          <w:szCs w:val="24"/>
        </w:rPr>
        <w:t>Ganges</w:t>
      </w:r>
      <w:r w:rsidR="00222C81" w:rsidRPr="00A770C9">
        <w:rPr>
          <w:rFonts w:ascii="Book Antiqua" w:hAnsi="Book Antiqua"/>
          <w:b/>
          <w:sz w:val="24"/>
          <w:szCs w:val="24"/>
        </w:rPr>
        <w:t xml:space="preserve"> (Ganga Ma = Madre Ganges)</w:t>
      </w:r>
      <w:r w:rsidRPr="00A770C9">
        <w:rPr>
          <w:rFonts w:ascii="Book Antiqua" w:hAnsi="Book Antiqua"/>
          <w:sz w:val="24"/>
          <w:szCs w:val="24"/>
        </w:rPr>
        <w:t>:</w:t>
      </w:r>
      <w:r w:rsidR="00C15322">
        <w:rPr>
          <w:rFonts w:ascii="Book Antiqua" w:hAnsi="Book Antiqua"/>
          <w:sz w:val="24"/>
          <w:szCs w:val="24"/>
        </w:rPr>
        <w:t>El Ganges es venerado</w:t>
      </w:r>
      <w:r w:rsidR="00C15322" w:rsidRPr="004B0B5E">
        <w:rPr>
          <w:rFonts w:ascii="Book Antiqua" w:hAnsi="Book Antiqua"/>
          <w:sz w:val="24"/>
          <w:szCs w:val="24"/>
        </w:rPr>
        <w:t xml:space="preserve"> como diosa en la persona de Ganga, quien era hija de Himavat (cubierto de nieve), </w:t>
      </w:r>
      <w:r w:rsidR="00C15322">
        <w:rPr>
          <w:rFonts w:ascii="Book Antiqua" w:hAnsi="Book Antiqua"/>
          <w:sz w:val="24"/>
          <w:szCs w:val="24"/>
        </w:rPr>
        <w:t>l</w:t>
      </w:r>
      <w:r w:rsidR="00C15322" w:rsidRPr="004B0B5E">
        <w:rPr>
          <w:rFonts w:ascii="Book Antiqua" w:hAnsi="Book Antiqua"/>
          <w:sz w:val="24"/>
          <w:szCs w:val="24"/>
        </w:rPr>
        <w:t>a personificación del Himalaya.</w:t>
      </w:r>
      <w:r w:rsidR="00C15322">
        <w:rPr>
          <w:rFonts w:ascii="Book Antiqua" w:hAnsi="Book Antiqua"/>
          <w:sz w:val="24"/>
          <w:szCs w:val="24"/>
        </w:rPr>
        <w:t xml:space="preserve"> Y es que este río, considerado el más sagrado para los hindúes</w:t>
      </w:r>
      <w:r w:rsidR="00C15322">
        <w:rPr>
          <w:rStyle w:val="Refdenotaalpie"/>
          <w:rFonts w:ascii="Book Antiqua" w:hAnsi="Book Antiqua"/>
          <w:sz w:val="24"/>
          <w:szCs w:val="24"/>
        </w:rPr>
        <w:footnoteReference w:id="11"/>
      </w:r>
      <w:r w:rsidR="00C15322">
        <w:rPr>
          <w:rFonts w:ascii="Book Antiqua" w:hAnsi="Book Antiqua"/>
          <w:sz w:val="24"/>
          <w:szCs w:val="24"/>
        </w:rPr>
        <w:t xml:space="preserve">, </w:t>
      </w:r>
      <w:r w:rsidR="00222C81">
        <w:rPr>
          <w:rFonts w:ascii="Book Antiqua" w:hAnsi="Book Antiqua"/>
          <w:sz w:val="24"/>
          <w:szCs w:val="24"/>
        </w:rPr>
        <w:t xml:space="preserve">nace </w:t>
      </w:r>
      <w:r w:rsidR="004233E7">
        <w:rPr>
          <w:rFonts w:ascii="Book Antiqua" w:hAnsi="Book Antiqua"/>
          <w:sz w:val="24"/>
          <w:szCs w:val="24"/>
        </w:rPr>
        <w:t xml:space="preserve">en el glacial Gangotrien la cordillera </w:t>
      </w:r>
      <w:r w:rsidR="00222C81">
        <w:rPr>
          <w:rFonts w:ascii="Book Antiqua" w:hAnsi="Book Antiqua"/>
          <w:sz w:val="24"/>
          <w:szCs w:val="24"/>
        </w:rPr>
        <w:t>del Himalaya</w:t>
      </w:r>
      <w:r w:rsidR="00C15322">
        <w:rPr>
          <w:rFonts w:ascii="Book Antiqua" w:hAnsi="Book Antiqua"/>
          <w:sz w:val="24"/>
          <w:szCs w:val="24"/>
        </w:rPr>
        <w:t xml:space="preserve">. </w:t>
      </w:r>
    </w:p>
    <w:p w:rsidR="004B0B5E" w:rsidRDefault="00D3366F" w:rsidP="00C15322">
      <w:pPr>
        <w:spacing w:after="0"/>
        <w:ind w:firstLine="708"/>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08416" behindDoc="0" locked="0" layoutInCell="1" allowOverlap="1">
            <wp:simplePos x="0" y="0"/>
            <wp:positionH relativeFrom="column">
              <wp:posOffset>3434715</wp:posOffset>
            </wp:positionH>
            <wp:positionV relativeFrom="paragraph">
              <wp:posOffset>270510</wp:posOffset>
            </wp:positionV>
            <wp:extent cx="1952625" cy="1266825"/>
            <wp:effectExtent l="19050" t="0" r="9525" b="0"/>
            <wp:wrapSquare wrapText="bothSides"/>
            <wp:docPr id="290" name="Imagen 290" descr="I:\FOTOCOPIAR Y ENVIAR\1\HINDUISMO\varanashi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OTOCOPIAR Y ENVIAR\1\HINDUISMO\varanashi3.png"/>
                    <pic:cNvPicPr>
                      <a:picLocks noChangeAspect="1" noChangeArrowheads="1"/>
                    </pic:cNvPicPr>
                  </pic:nvPicPr>
                  <pic:blipFill>
                    <a:blip r:embed="rId43"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44">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2625" cy="1266825"/>
                    </a:xfrm>
                    <a:prstGeom prst="rect">
                      <a:avLst/>
                    </a:prstGeom>
                    <a:noFill/>
                    <a:ln>
                      <a:noFill/>
                    </a:ln>
                    <a:effectLst>
                      <a:softEdge rad="31750"/>
                    </a:effectLst>
                  </pic:spPr>
                </pic:pic>
              </a:graphicData>
            </a:graphic>
          </wp:anchor>
        </w:drawing>
      </w:r>
      <w:r w:rsidR="00C15322">
        <w:rPr>
          <w:rFonts w:ascii="Book Antiqua" w:hAnsi="Book Antiqua"/>
          <w:sz w:val="24"/>
          <w:szCs w:val="24"/>
        </w:rPr>
        <w:t>Es tan sagrado que todas las tardes, los devotos del Ganges le ofrecen flores y lámparas encendidas, al son de mantras.</w:t>
      </w:r>
    </w:p>
    <w:p w:rsidR="00222C81" w:rsidRPr="007E3E36" w:rsidRDefault="00222C81" w:rsidP="004B0B5E">
      <w:pPr>
        <w:spacing w:after="0"/>
        <w:ind w:firstLine="708"/>
        <w:jc w:val="both"/>
        <w:rPr>
          <w:rFonts w:ascii="Book Antiqua" w:hAnsi="Book Antiqua"/>
          <w:sz w:val="24"/>
          <w:szCs w:val="24"/>
        </w:rPr>
      </w:pPr>
      <w:r>
        <w:rPr>
          <w:rFonts w:ascii="Book Antiqua" w:hAnsi="Book Antiqua"/>
          <w:sz w:val="24"/>
          <w:szCs w:val="24"/>
        </w:rPr>
        <w:t>Una de las peregrinaciones</w:t>
      </w:r>
      <w:r w:rsidR="007E3E36">
        <w:rPr>
          <w:rStyle w:val="Refdenotaalpie"/>
          <w:rFonts w:ascii="Book Antiqua" w:hAnsi="Book Antiqua"/>
          <w:sz w:val="24"/>
          <w:szCs w:val="24"/>
        </w:rPr>
        <w:footnoteReference w:id="12"/>
      </w:r>
      <w:r>
        <w:rPr>
          <w:rFonts w:ascii="Book Antiqua" w:hAnsi="Book Antiqua"/>
          <w:sz w:val="24"/>
          <w:szCs w:val="24"/>
        </w:rPr>
        <w:t xml:space="preserve"> más famosas de los hindúes es </w:t>
      </w:r>
      <w:r w:rsidR="007E3E36">
        <w:rPr>
          <w:rFonts w:ascii="Book Antiqua" w:hAnsi="Book Antiqua"/>
          <w:sz w:val="24"/>
          <w:szCs w:val="24"/>
        </w:rPr>
        <w:t>a Varanas</w:t>
      </w:r>
      <w:r w:rsidR="00932237">
        <w:rPr>
          <w:rFonts w:ascii="Book Antiqua" w:hAnsi="Book Antiqua"/>
          <w:sz w:val="24"/>
          <w:szCs w:val="24"/>
        </w:rPr>
        <w:t>h</w:t>
      </w:r>
      <w:r w:rsidR="007E3E36">
        <w:rPr>
          <w:rFonts w:ascii="Book Antiqua" w:hAnsi="Book Antiqua"/>
          <w:sz w:val="24"/>
          <w:szCs w:val="24"/>
        </w:rPr>
        <w:t>i</w:t>
      </w:r>
      <w:r w:rsidR="00932237">
        <w:rPr>
          <w:rFonts w:ascii="Book Antiqua" w:hAnsi="Book Antiqua"/>
          <w:sz w:val="24"/>
          <w:szCs w:val="24"/>
        </w:rPr>
        <w:t xml:space="preserve"> (Benarés)</w:t>
      </w:r>
      <w:r w:rsidR="007E3E36">
        <w:rPr>
          <w:rFonts w:ascii="Book Antiqua" w:hAnsi="Book Antiqua"/>
          <w:sz w:val="24"/>
          <w:szCs w:val="24"/>
        </w:rPr>
        <w:t xml:space="preserve">, donde el Ganges se une al río Varuna. Toda </w:t>
      </w:r>
      <w:r w:rsidR="007E3E36" w:rsidRPr="00247030">
        <w:rPr>
          <w:rFonts w:ascii="Book Antiqua" w:hAnsi="Book Antiqua"/>
          <w:sz w:val="24"/>
          <w:szCs w:val="24"/>
        </w:rPr>
        <w:t>Varanashi</w:t>
      </w:r>
      <w:r w:rsidR="007E3E36">
        <w:rPr>
          <w:rFonts w:ascii="Book Antiqua" w:hAnsi="Book Antiqua"/>
          <w:sz w:val="24"/>
          <w:szCs w:val="24"/>
        </w:rPr>
        <w:t xml:space="preserve"> está llena de </w:t>
      </w:r>
      <w:r w:rsidR="007E3E36">
        <w:rPr>
          <w:rFonts w:ascii="Book Antiqua" w:hAnsi="Book Antiqua"/>
          <w:i/>
          <w:sz w:val="24"/>
          <w:szCs w:val="24"/>
        </w:rPr>
        <w:t>ghats</w:t>
      </w:r>
      <w:r w:rsidR="007E3E36">
        <w:rPr>
          <w:rFonts w:ascii="Book Antiqua" w:hAnsi="Book Antiqua"/>
          <w:sz w:val="24"/>
          <w:szCs w:val="24"/>
        </w:rPr>
        <w:t>, peldaños por donde los hindúes se sumergen en el Ganges</w:t>
      </w:r>
      <w:r w:rsidR="00CE5D44">
        <w:rPr>
          <w:rFonts w:ascii="Book Antiqua" w:hAnsi="Book Antiqua"/>
          <w:sz w:val="24"/>
          <w:szCs w:val="24"/>
        </w:rPr>
        <w:t xml:space="preserve"> para lavar </w:t>
      </w:r>
      <w:r w:rsidR="00CE5D44">
        <w:rPr>
          <w:rFonts w:ascii="Book Antiqua" w:hAnsi="Book Antiqua"/>
          <w:sz w:val="24"/>
          <w:szCs w:val="24"/>
        </w:rPr>
        <w:lastRenderedPageBreak/>
        <w:t>todo pecado</w:t>
      </w:r>
      <w:r w:rsidR="00A50ACB">
        <w:rPr>
          <w:rStyle w:val="Refdenotaalpie"/>
          <w:rFonts w:ascii="Book Antiqua" w:hAnsi="Book Antiqua"/>
          <w:sz w:val="24"/>
          <w:szCs w:val="24"/>
        </w:rPr>
        <w:footnoteReference w:id="13"/>
      </w:r>
      <w:r w:rsidR="00CE5D44">
        <w:rPr>
          <w:rFonts w:ascii="Book Antiqua" w:hAnsi="Book Antiqua"/>
          <w:sz w:val="24"/>
          <w:szCs w:val="24"/>
        </w:rPr>
        <w:t>. Tras la inmersión beben</w:t>
      </w:r>
      <w:r w:rsidR="007E3E36">
        <w:rPr>
          <w:rFonts w:ascii="Book Antiqua" w:hAnsi="Book Antiqua"/>
          <w:sz w:val="24"/>
          <w:szCs w:val="24"/>
        </w:rPr>
        <w:t xml:space="preserve"> de sus aguas cogiéndola entre las manos y llena</w:t>
      </w:r>
      <w:r w:rsidR="00CE5D44">
        <w:rPr>
          <w:rFonts w:ascii="Book Antiqua" w:hAnsi="Book Antiqua"/>
          <w:sz w:val="24"/>
          <w:szCs w:val="24"/>
        </w:rPr>
        <w:t>n</w:t>
      </w:r>
      <w:r w:rsidR="007E3E36">
        <w:rPr>
          <w:rFonts w:ascii="Book Antiqua" w:hAnsi="Book Antiqua"/>
          <w:sz w:val="24"/>
          <w:szCs w:val="24"/>
        </w:rPr>
        <w:t xml:space="preserve"> botellas </w:t>
      </w:r>
      <w:r w:rsidR="00CE5D44">
        <w:rPr>
          <w:rFonts w:ascii="Book Antiqua" w:hAnsi="Book Antiqua"/>
          <w:sz w:val="24"/>
          <w:szCs w:val="24"/>
        </w:rPr>
        <w:t xml:space="preserve">para que beban en casa </w:t>
      </w:r>
      <w:r w:rsidR="007E3E36">
        <w:rPr>
          <w:rFonts w:ascii="Book Antiqua" w:hAnsi="Book Antiqua"/>
          <w:sz w:val="24"/>
          <w:szCs w:val="24"/>
        </w:rPr>
        <w:t>los familiares y amigos que no pudieron ir.</w:t>
      </w:r>
    </w:p>
    <w:p w:rsidR="00CE5D44" w:rsidRDefault="009935F0" w:rsidP="00CE5D44">
      <w:pPr>
        <w:spacing w:after="0"/>
        <w:ind w:firstLine="708"/>
        <w:jc w:val="both"/>
        <w:rPr>
          <w:rFonts w:ascii="Book Antiqua" w:hAnsi="Book Antiqua"/>
          <w:sz w:val="24"/>
          <w:szCs w:val="24"/>
        </w:rPr>
      </w:pPr>
      <w:r>
        <w:rPr>
          <w:rFonts w:ascii="Book Antiqua" w:hAnsi="Book Antiqua"/>
          <w:sz w:val="24"/>
          <w:szCs w:val="24"/>
        </w:rPr>
        <w:t>¿Por qué su agua es sagrada? Según informa DharamVirShing en su libro</w:t>
      </w:r>
      <w:r w:rsidR="00B5161D">
        <w:rPr>
          <w:rStyle w:val="Refdenotaalpie"/>
          <w:rFonts w:ascii="Book Antiqua" w:hAnsi="Book Antiqua"/>
          <w:sz w:val="24"/>
          <w:szCs w:val="24"/>
        </w:rPr>
        <w:footnoteReference w:id="14"/>
      </w:r>
      <w:r>
        <w:rPr>
          <w:rFonts w:ascii="Book Antiqua" w:hAnsi="Book Antiqua"/>
          <w:sz w:val="24"/>
          <w:szCs w:val="24"/>
        </w:rPr>
        <w:t>, el río fue declarado santo para que los iletrados entendieran las importantes cualidades de sus aguas</w:t>
      </w:r>
      <w:r w:rsidR="00D507FC">
        <w:rPr>
          <w:rFonts w:ascii="Book Antiqua" w:hAnsi="Book Antiqua"/>
          <w:sz w:val="24"/>
          <w:szCs w:val="24"/>
        </w:rPr>
        <w:t>,</w:t>
      </w:r>
      <w:r>
        <w:rPr>
          <w:rFonts w:ascii="Book Antiqua" w:hAnsi="Book Antiqua"/>
          <w:sz w:val="24"/>
          <w:szCs w:val="24"/>
        </w:rPr>
        <w:t xml:space="preserve"> que los sabios conocían desde antiguo.</w:t>
      </w:r>
    </w:p>
    <w:p w:rsidR="009935F0" w:rsidRPr="00A43FC3" w:rsidRDefault="009935F0" w:rsidP="00CE5D44">
      <w:pPr>
        <w:spacing w:after="0"/>
        <w:ind w:firstLine="708"/>
        <w:jc w:val="both"/>
        <w:rPr>
          <w:rFonts w:ascii="Book Antiqua" w:hAnsi="Book Antiqua"/>
          <w:sz w:val="24"/>
          <w:szCs w:val="24"/>
        </w:rPr>
      </w:pPr>
      <w:r>
        <w:rPr>
          <w:rFonts w:ascii="Book Antiqua" w:hAnsi="Book Antiqua"/>
          <w:sz w:val="24"/>
          <w:szCs w:val="24"/>
        </w:rPr>
        <w:t>Sus cualidades fueron apreciadas por musulmanes (en el 1340 d.CBinTughlak se hacía llevar agua del Ganges a 1500km de distancia mediante corredores) y muy posteriormente por los ingleses, que la llevaban en barcos a Inglaterra sin que esta se estropease.</w:t>
      </w:r>
    </w:p>
    <w:p w:rsidR="009935F0" w:rsidRPr="009935F0" w:rsidRDefault="00917237" w:rsidP="00FC2972">
      <w:pPr>
        <w:spacing w:after="0"/>
        <w:jc w:val="both"/>
        <w:rPr>
          <w:rFonts w:ascii="Book Antiqua" w:hAnsi="Book Antiqua"/>
          <w:sz w:val="24"/>
          <w:szCs w:val="24"/>
        </w:rPr>
      </w:pPr>
      <w:r w:rsidRPr="00A64626">
        <w:rPr>
          <w:rFonts w:ascii="Book Antiqua" w:hAnsi="Book Antiqua"/>
          <w:noProof/>
          <w:sz w:val="24"/>
          <w:szCs w:val="24"/>
          <w:lang w:eastAsia="es-ES"/>
        </w:rPr>
        <w:drawing>
          <wp:anchor distT="0" distB="0" distL="114300" distR="114300" simplePos="0" relativeHeight="251680768" behindDoc="1" locked="0" layoutInCell="1" allowOverlap="1">
            <wp:simplePos x="0" y="0"/>
            <wp:positionH relativeFrom="column">
              <wp:posOffset>3843020</wp:posOffset>
            </wp:positionH>
            <wp:positionV relativeFrom="paragraph">
              <wp:posOffset>2126615</wp:posOffset>
            </wp:positionV>
            <wp:extent cx="1750695" cy="2476500"/>
            <wp:effectExtent l="0" t="0" r="1905" b="0"/>
            <wp:wrapTight wrapText="bothSides">
              <wp:wrapPolygon edited="0">
                <wp:start x="15983" y="1329"/>
                <wp:lineTo x="8931" y="1662"/>
                <wp:lineTo x="8931" y="4320"/>
                <wp:lineTo x="6581" y="4320"/>
                <wp:lineTo x="6346" y="9637"/>
                <wp:lineTo x="7286" y="9637"/>
                <wp:lineTo x="7051" y="12295"/>
                <wp:lineTo x="2115" y="12295"/>
                <wp:lineTo x="2115" y="14954"/>
                <wp:lineTo x="0" y="14954"/>
                <wp:lineTo x="0" y="16782"/>
                <wp:lineTo x="7051" y="17612"/>
                <wp:lineTo x="7051" y="18111"/>
                <wp:lineTo x="9872" y="20105"/>
                <wp:lineTo x="12457" y="20105"/>
                <wp:lineTo x="12692" y="19772"/>
                <wp:lineTo x="13632" y="17778"/>
                <wp:lineTo x="13632" y="17612"/>
                <wp:lineTo x="20448" y="16782"/>
                <wp:lineTo x="21388" y="14954"/>
                <wp:lineTo x="18333" y="14788"/>
                <wp:lineTo x="17393" y="9637"/>
                <wp:lineTo x="18803" y="7145"/>
                <wp:lineTo x="19038" y="4320"/>
                <wp:lineTo x="18333" y="1828"/>
                <wp:lineTo x="18098" y="1329"/>
                <wp:lineTo x="15983" y="1329"/>
              </wp:wrapPolygon>
            </wp:wrapTight>
            <wp:docPr id="288" name="Imagen 288" descr="G:\FOTOCOPIAR Y ENVIAR\1\HINDUISMO\hindu2_guru_by_maykrender-d4och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FOTOCOPIAR Y ENVIAR\1\HINDUISMO\hindu2_guru_by_maykrender-d4ochky.png"/>
                    <pic:cNvPicPr>
                      <a:picLocks noChangeAspect="1" noChangeArrowheads="1"/>
                    </pic:cNvPicPr>
                  </pic:nvPicPr>
                  <pic:blipFill>
                    <a:blip r:embed="rId45"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46">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0695" cy="2476500"/>
                    </a:xfrm>
                    <a:prstGeom prst="rect">
                      <a:avLst/>
                    </a:prstGeom>
                    <a:noFill/>
                    <a:ln>
                      <a:noFill/>
                    </a:ln>
                    <a:effectLst>
                      <a:glow rad="63500">
                        <a:srgbClr val="FFFF00">
                          <a:alpha val="40000"/>
                        </a:srgbClr>
                      </a:glow>
                      <a:softEdge rad="0"/>
                    </a:effectLst>
                  </pic:spPr>
                </pic:pic>
              </a:graphicData>
            </a:graphic>
          </wp:anchor>
        </w:drawing>
      </w:r>
      <w:r w:rsidR="00A43FC3">
        <w:rPr>
          <w:rFonts w:ascii="Book Antiqua" w:hAnsi="Book Antiqua"/>
          <w:noProof/>
          <w:sz w:val="24"/>
          <w:szCs w:val="24"/>
          <w:lang w:eastAsia="es-ES"/>
        </w:rPr>
        <w:drawing>
          <wp:anchor distT="0" distB="0" distL="114300" distR="114300" simplePos="0" relativeHeight="251731968" behindDoc="0" locked="0" layoutInCell="1" allowOverlap="1">
            <wp:simplePos x="0" y="0"/>
            <wp:positionH relativeFrom="column">
              <wp:posOffset>3060065</wp:posOffset>
            </wp:positionH>
            <wp:positionV relativeFrom="paragraph">
              <wp:posOffset>283845</wp:posOffset>
            </wp:positionV>
            <wp:extent cx="2342515" cy="1609725"/>
            <wp:effectExtent l="0" t="0" r="635" b="9525"/>
            <wp:wrapSquare wrapText="bothSides"/>
            <wp:docPr id="576" name="Imagen 576" descr="I:\FOTOCOPIAR Y ENVIAR\1\HINDUISMO\RíoGange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FOTOCOPIAR Y ENVIAR\1\HINDUISMO\RíoGangesb.jpg"/>
                    <pic:cNvPicPr>
                      <a:picLocks noChangeAspect="1" noChangeArrowheads="1"/>
                    </pic:cNvPicPr>
                  </pic:nvPicPr>
                  <pic:blipFill>
                    <a:blip r:embed="rId47"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48">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2515" cy="1609725"/>
                    </a:xfrm>
                    <a:prstGeom prst="rect">
                      <a:avLst/>
                    </a:prstGeom>
                    <a:noFill/>
                    <a:ln>
                      <a:noFill/>
                    </a:ln>
                    <a:effectLst>
                      <a:softEdge rad="31750"/>
                    </a:effectLst>
                  </pic:spPr>
                </pic:pic>
              </a:graphicData>
            </a:graphic>
          </wp:anchor>
        </w:drawing>
      </w:r>
      <w:r w:rsidR="009935F0">
        <w:rPr>
          <w:rFonts w:ascii="Book Antiqua" w:hAnsi="Book Antiqua"/>
          <w:sz w:val="24"/>
          <w:szCs w:val="24"/>
        </w:rPr>
        <w:tab/>
        <w:t>Se dice que tiene la capacidad de auto-purificarse, por lo que nunca se estropea y en laboratorios vieron que es especialmente letal contra el cólera</w:t>
      </w:r>
      <w:r w:rsidR="009935F0">
        <w:rPr>
          <w:rFonts w:ascii="Book Antiqua" w:hAnsi="Book Antiqua"/>
          <w:b/>
          <w:sz w:val="24"/>
          <w:szCs w:val="24"/>
        </w:rPr>
        <w:t xml:space="preserve">. </w:t>
      </w:r>
      <w:r w:rsidR="00CE5D44" w:rsidRPr="00CE5D44">
        <w:rPr>
          <w:rFonts w:ascii="Book Antiqua" w:hAnsi="Book Antiqua"/>
          <w:sz w:val="24"/>
          <w:szCs w:val="24"/>
        </w:rPr>
        <w:t>Esto se debería a que t</w:t>
      </w:r>
      <w:r w:rsidR="009935F0">
        <w:rPr>
          <w:rFonts w:ascii="Book Antiqua" w:hAnsi="Book Antiqua"/>
          <w:sz w:val="24"/>
          <w:szCs w:val="24"/>
        </w:rPr>
        <w:t>iene bacteri</w:t>
      </w:r>
      <w:r w:rsidR="00B5161D">
        <w:rPr>
          <w:rFonts w:ascii="Book Antiqua" w:hAnsi="Book Antiqua"/>
          <w:sz w:val="24"/>
          <w:szCs w:val="24"/>
        </w:rPr>
        <w:t>ó</w:t>
      </w:r>
      <w:r w:rsidR="009935F0">
        <w:rPr>
          <w:rFonts w:ascii="Book Antiqua" w:hAnsi="Book Antiqua"/>
          <w:sz w:val="24"/>
          <w:szCs w:val="24"/>
        </w:rPr>
        <w:t xml:space="preserve">fagos </w:t>
      </w:r>
      <w:r w:rsidR="00B5161D">
        <w:rPr>
          <w:rFonts w:ascii="Book Antiqua" w:hAnsi="Book Antiqua"/>
          <w:sz w:val="24"/>
          <w:szCs w:val="24"/>
        </w:rPr>
        <w:t>que impiden hasta que se críen larvas de mosquito; posee metales pesados bactericidas tales como plata, cobre, hierro, níquel y cromo; y tiene pequeñas cantidades de minerales radioactivos, como el Bismuto-214. Desgraciadamente, en la actualidad está tan contaminada que es potencialmente perjudicial para el uso humano.</w:t>
      </w:r>
    </w:p>
    <w:p w:rsidR="009935F0" w:rsidRPr="009935F0" w:rsidRDefault="009935F0" w:rsidP="00FC2972">
      <w:pPr>
        <w:spacing w:after="0"/>
        <w:jc w:val="both"/>
        <w:rPr>
          <w:rFonts w:ascii="Book Antiqua" w:hAnsi="Book Antiqua"/>
          <w:sz w:val="24"/>
          <w:szCs w:val="24"/>
        </w:rPr>
      </w:pPr>
    </w:p>
    <w:p w:rsidR="001E3BE9" w:rsidRDefault="001E3BE9" w:rsidP="00FC2972">
      <w:pPr>
        <w:spacing w:after="0"/>
        <w:jc w:val="both"/>
        <w:rPr>
          <w:rFonts w:ascii="Book Antiqua" w:hAnsi="Book Antiqua"/>
          <w:sz w:val="24"/>
          <w:szCs w:val="24"/>
        </w:rPr>
      </w:pPr>
      <w:r w:rsidRPr="00A64626">
        <w:rPr>
          <w:rFonts w:ascii="Book Antiqua" w:hAnsi="Book Antiqua"/>
          <w:b/>
          <w:sz w:val="24"/>
          <w:szCs w:val="24"/>
        </w:rPr>
        <w:t>Gurú</w:t>
      </w:r>
      <w:r>
        <w:rPr>
          <w:rFonts w:ascii="Book Antiqua" w:hAnsi="Book Antiqua"/>
          <w:sz w:val="24"/>
          <w:szCs w:val="24"/>
        </w:rPr>
        <w:t>: Profesor y guía espiritual que orienta al alumno hacia su realización.</w:t>
      </w:r>
    </w:p>
    <w:p w:rsidR="001E3BE9" w:rsidRDefault="0092754C" w:rsidP="00FC2972">
      <w:pPr>
        <w:spacing w:after="0"/>
        <w:jc w:val="both"/>
        <w:rPr>
          <w:rFonts w:ascii="Book Antiqua" w:hAnsi="Book Antiqua"/>
          <w:sz w:val="24"/>
          <w:szCs w:val="24"/>
        </w:rPr>
      </w:pPr>
      <w:r>
        <w:rPr>
          <w:rFonts w:ascii="Book Antiqua" w:hAnsi="Book Antiqua"/>
          <w:sz w:val="24"/>
          <w:szCs w:val="24"/>
        </w:rPr>
        <w:tab/>
        <w:t xml:space="preserve">En el tantrismo el gurú representa al Gurú Supremo. </w:t>
      </w:r>
      <w:r w:rsidR="00D73544">
        <w:rPr>
          <w:rFonts w:ascii="Book Antiqua" w:hAnsi="Book Antiqua"/>
          <w:sz w:val="24"/>
          <w:szCs w:val="24"/>
        </w:rPr>
        <w:t xml:space="preserve">Vive de las ayudas y </w:t>
      </w:r>
      <w:r>
        <w:rPr>
          <w:rFonts w:ascii="Book Antiqua" w:hAnsi="Book Antiqua"/>
          <w:sz w:val="24"/>
          <w:szCs w:val="24"/>
        </w:rPr>
        <w:t xml:space="preserve">no busca discípulos ni se da fama, sino que encarna los más altos valores a los que puede aspirar el ser humano. Antes de acoger a alguien como discípulo lo pone a prueba, cabiendo la posibilidad del rechazo. Ya aceptado y tras haber destruido el ego del discípulo, </w:t>
      </w:r>
      <w:r w:rsidR="00D73544">
        <w:rPr>
          <w:rFonts w:ascii="Book Antiqua" w:hAnsi="Book Antiqua"/>
          <w:sz w:val="24"/>
          <w:szCs w:val="24"/>
        </w:rPr>
        <w:t>le</w:t>
      </w:r>
      <w:r>
        <w:rPr>
          <w:rFonts w:ascii="Book Antiqua" w:hAnsi="Book Antiqua"/>
          <w:sz w:val="24"/>
          <w:szCs w:val="24"/>
        </w:rPr>
        <w:t xml:space="preserve"> enseñará </w:t>
      </w:r>
      <w:r w:rsidR="00D73544">
        <w:rPr>
          <w:rFonts w:ascii="Book Antiqua" w:hAnsi="Book Antiqua"/>
          <w:sz w:val="24"/>
          <w:szCs w:val="24"/>
        </w:rPr>
        <w:t xml:space="preserve">dichos valores </w:t>
      </w:r>
      <w:r>
        <w:rPr>
          <w:rFonts w:ascii="Book Antiqua" w:hAnsi="Book Antiqua"/>
          <w:sz w:val="24"/>
          <w:szCs w:val="24"/>
        </w:rPr>
        <w:t xml:space="preserve">oficialmente a lo largo de 12 años, aunque en realidad será gurú de su discípulo de por vida. Llegado el momento, regalará un mantra al alumno para que le guíe el resto de su vida. </w:t>
      </w:r>
    </w:p>
    <w:p w:rsidR="00D73544" w:rsidRDefault="00D73544" w:rsidP="00FC2972">
      <w:pPr>
        <w:spacing w:after="0"/>
        <w:jc w:val="both"/>
        <w:rPr>
          <w:rFonts w:ascii="Book Antiqua" w:hAnsi="Book Antiqua"/>
          <w:sz w:val="24"/>
          <w:szCs w:val="24"/>
        </w:rPr>
      </w:pPr>
    </w:p>
    <w:p w:rsidR="004C2336" w:rsidRDefault="004C2336" w:rsidP="00FC2972">
      <w:pPr>
        <w:spacing w:after="0"/>
        <w:jc w:val="both"/>
        <w:rPr>
          <w:rFonts w:ascii="Book Antiqua" w:hAnsi="Book Antiqua"/>
          <w:sz w:val="24"/>
          <w:szCs w:val="24"/>
        </w:rPr>
      </w:pPr>
      <w:r>
        <w:rPr>
          <w:rFonts w:ascii="Book Antiqua" w:hAnsi="Book Antiqua"/>
          <w:b/>
          <w:sz w:val="24"/>
          <w:szCs w:val="24"/>
        </w:rPr>
        <w:t>Kalpa o Día de Brahma:</w:t>
      </w:r>
      <w:r>
        <w:rPr>
          <w:rFonts w:ascii="Book Antiqua" w:hAnsi="Book Antiqua"/>
          <w:sz w:val="24"/>
          <w:szCs w:val="24"/>
        </w:rPr>
        <w:t xml:space="preserve"> Ciclo básico del cosmos por el que pasa toda la eternidad.</w:t>
      </w:r>
    </w:p>
    <w:p w:rsidR="00C727BA" w:rsidRDefault="00C727BA" w:rsidP="00FC2972">
      <w:pPr>
        <w:spacing w:after="0"/>
        <w:jc w:val="both"/>
        <w:rPr>
          <w:rFonts w:ascii="Book Antiqua" w:hAnsi="Book Antiqua"/>
          <w:sz w:val="24"/>
          <w:szCs w:val="24"/>
        </w:rPr>
      </w:pPr>
    </w:p>
    <w:p w:rsidR="007D6176" w:rsidRDefault="00A43FC3" w:rsidP="00FC2972">
      <w:pPr>
        <w:spacing w:after="0"/>
        <w:jc w:val="both"/>
        <w:rPr>
          <w:rFonts w:ascii="Book Antiqua" w:hAnsi="Book Antiqua"/>
          <w:sz w:val="24"/>
          <w:szCs w:val="24"/>
        </w:rPr>
      </w:pPr>
      <w:r>
        <w:rPr>
          <w:rFonts w:ascii="Book Antiqua" w:hAnsi="Book Antiqua"/>
          <w:noProof/>
          <w:sz w:val="24"/>
          <w:szCs w:val="24"/>
          <w:lang w:eastAsia="es-ES"/>
        </w:rPr>
        <w:lastRenderedPageBreak/>
        <w:drawing>
          <wp:anchor distT="0" distB="0" distL="114300" distR="114300" simplePos="0" relativeHeight="251682816" behindDoc="0" locked="0" layoutInCell="1" allowOverlap="1">
            <wp:simplePos x="0" y="0"/>
            <wp:positionH relativeFrom="column">
              <wp:posOffset>3406775</wp:posOffset>
            </wp:positionH>
            <wp:positionV relativeFrom="paragraph">
              <wp:posOffset>71755</wp:posOffset>
            </wp:positionV>
            <wp:extent cx="1952625" cy="1191895"/>
            <wp:effectExtent l="0" t="0" r="9525" b="8255"/>
            <wp:wrapSquare wrapText="bothSides"/>
            <wp:docPr id="289" name="Imagen 289" descr="G:\FOTOCOPIAR Y ENVIAR\1\HINDUISMO\Kar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FOTOCOPIAR Y ENVIAR\1\HINDUISMO\Karma.png"/>
                    <pic:cNvPicPr>
                      <a:picLocks noChangeAspect="1" noChangeArrowheads="1"/>
                    </pic:cNvPicPr>
                  </pic:nvPicPr>
                  <pic:blipFill>
                    <a:blip r:embed="rId49">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50">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2625" cy="1191895"/>
                    </a:xfrm>
                    <a:prstGeom prst="rect">
                      <a:avLst/>
                    </a:prstGeom>
                    <a:noFill/>
                    <a:ln>
                      <a:noFill/>
                    </a:ln>
                  </pic:spPr>
                </pic:pic>
              </a:graphicData>
            </a:graphic>
          </wp:anchor>
        </w:drawing>
      </w:r>
      <w:r w:rsidR="00525FC9">
        <w:rPr>
          <w:rFonts w:ascii="Book Antiqua" w:hAnsi="Book Antiqua"/>
          <w:b/>
          <w:sz w:val="24"/>
          <w:szCs w:val="24"/>
        </w:rPr>
        <w:t>Karma</w:t>
      </w:r>
      <w:r w:rsidR="00525FC9">
        <w:rPr>
          <w:rFonts w:ascii="Book Antiqua" w:hAnsi="Book Antiqua"/>
          <w:sz w:val="24"/>
          <w:szCs w:val="24"/>
        </w:rPr>
        <w:t>: Viene a decir que si obras bien, te repercutirá para bien en</w:t>
      </w:r>
      <w:r w:rsidR="008238BF">
        <w:rPr>
          <w:rFonts w:ascii="Book Antiqua" w:hAnsi="Book Antiqua"/>
          <w:sz w:val="24"/>
          <w:szCs w:val="24"/>
        </w:rPr>
        <w:t xml:space="preserve"> esta vida,</w:t>
      </w:r>
      <w:r w:rsidR="00525FC9">
        <w:rPr>
          <w:rFonts w:ascii="Book Antiqua" w:hAnsi="Book Antiqua"/>
          <w:sz w:val="24"/>
          <w:szCs w:val="24"/>
        </w:rPr>
        <w:t xml:space="preserve"> la siguiente</w:t>
      </w:r>
      <w:r w:rsidR="008238BF">
        <w:rPr>
          <w:rFonts w:ascii="Book Antiqua" w:hAnsi="Book Antiqua"/>
          <w:sz w:val="24"/>
          <w:szCs w:val="24"/>
        </w:rPr>
        <w:t xml:space="preserve"> o en ambas</w:t>
      </w:r>
      <w:r w:rsidR="00525FC9">
        <w:rPr>
          <w:rFonts w:ascii="Book Antiqua" w:hAnsi="Book Antiqua"/>
          <w:sz w:val="24"/>
          <w:szCs w:val="24"/>
        </w:rPr>
        <w:t>, mas si obras mal, te repercutirá para mal</w:t>
      </w:r>
      <w:r w:rsidR="007D6176">
        <w:rPr>
          <w:rFonts w:ascii="Book Antiqua" w:hAnsi="Book Antiqua"/>
          <w:sz w:val="24"/>
          <w:szCs w:val="24"/>
        </w:rPr>
        <w:t>. Así, si una persona es buena o inocente como un niño pero sufre, por ejemplo graves enfermedades, esto sería efecto de su mala vida anterior</w:t>
      </w:r>
      <w:r w:rsidR="00525FC9">
        <w:rPr>
          <w:rFonts w:ascii="Book Antiqua" w:hAnsi="Book Antiqua"/>
          <w:sz w:val="24"/>
          <w:szCs w:val="24"/>
        </w:rPr>
        <w:t>.</w:t>
      </w:r>
    </w:p>
    <w:p w:rsidR="00525FC9" w:rsidRDefault="00FA6C80" w:rsidP="007D6176">
      <w:pPr>
        <w:spacing w:after="0"/>
        <w:ind w:firstLine="708"/>
        <w:jc w:val="both"/>
        <w:rPr>
          <w:rFonts w:ascii="Book Antiqua" w:hAnsi="Book Antiqua"/>
          <w:sz w:val="24"/>
          <w:szCs w:val="24"/>
        </w:rPr>
      </w:pPr>
      <w:r>
        <w:rPr>
          <w:rFonts w:ascii="Book Antiqua" w:hAnsi="Book Antiqua"/>
          <w:sz w:val="24"/>
          <w:szCs w:val="24"/>
        </w:rPr>
        <w:t xml:space="preserve"> Tiene tres etapas:</w:t>
      </w:r>
    </w:p>
    <w:p w:rsidR="00FA6C80" w:rsidRDefault="00FA6C80" w:rsidP="00FC2972">
      <w:pPr>
        <w:spacing w:after="0"/>
        <w:jc w:val="both"/>
        <w:rPr>
          <w:rFonts w:ascii="Book Antiqua" w:hAnsi="Book Antiqua"/>
          <w:sz w:val="24"/>
          <w:szCs w:val="24"/>
        </w:rPr>
      </w:pPr>
      <w:r>
        <w:rPr>
          <w:rFonts w:ascii="Book Antiqua" w:hAnsi="Book Antiqua"/>
          <w:sz w:val="24"/>
          <w:szCs w:val="24"/>
        </w:rPr>
        <w:t xml:space="preserve">+ </w:t>
      </w:r>
      <w:r w:rsidRPr="00985545">
        <w:rPr>
          <w:rFonts w:ascii="Book Antiqua" w:hAnsi="Book Antiqua"/>
          <w:i/>
          <w:sz w:val="24"/>
          <w:szCs w:val="24"/>
        </w:rPr>
        <w:t>Prarabdha</w:t>
      </w:r>
      <w:r>
        <w:rPr>
          <w:rFonts w:ascii="Book Antiqua" w:hAnsi="Book Antiqua"/>
          <w:sz w:val="24"/>
          <w:szCs w:val="24"/>
        </w:rPr>
        <w:t>: Por más que lo intente nadie muere hasta que le llegue la hora. Sólo llegada podrá encarnarse nuevamente arrastrando lo bueno y malo de su vida pasada.</w:t>
      </w:r>
    </w:p>
    <w:p w:rsidR="00FA6C80" w:rsidRDefault="00FA6C80" w:rsidP="00FC2972">
      <w:pPr>
        <w:spacing w:after="0"/>
        <w:jc w:val="both"/>
        <w:rPr>
          <w:rFonts w:ascii="Book Antiqua" w:hAnsi="Book Antiqua"/>
          <w:sz w:val="24"/>
          <w:szCs w:val="24"/>
        </w:rPr>
      </w:pPr>
      <w:r>
        <w:rPr>
          <w:rFonts w:ascii="Book Antiqua" w:hAnsi="Book Antiqua"/>
          <w:sz w:val="24"/>
          <w:szCs w:val="24"/>
        </w:rPr>
        <w:t xml:space="preserve">+ </w:t>
      </w:r>
      <w:r w:rsidRPr="00985545">
        <w:rPr>
          <w:rFonts w:ascii="Book Antiqua" w:hAnsi="Book Antiqua"/>
          <w:i/>
          <w:sz w:val="24"/>
          <w:szCs w:val="24"/>
        </w:rPr>
        <w:t>Samchita</w:t>
      </w:r>
      <w:r>
        <w:rPr>
          <w:rFonts w:ascii="Book Antiqua" w:hAnsi="Book Antiqua"/>
          <w:sz w:val="24"/>
          <w:szCs w:val="24"/>
        </w:rPr>
        <w:t>: Nuestras características</w:t>
      </w:r>
      <w:r w:rsidR="008238BF">
        <w:rPr>
          <w:rFonts w:ascii="Book Antiqua" w:hAnsi="Book Antiqua"/>
          <w:sz w:val="24"/>
          <w:szCs w:val="24"/>
        </w:rPr>
        <w:t xml:space="preserve"> físicas</w:t>
      </w:r>
      <w:r>
        <w:rPr>
          <w:rFonts w:ascii="Book Antiqua" w:hAnsi="Book Antiqua"/>
          <w:sz w:val="24"/>
          <w:szCs w:val="24"/>
        </w:rPr>
        <w:t>, aptitudes, etc</w:t>
      </w:r>
      <w:r w:rsidR="00A770C9">
        <w:rPr>
          <w:rFonts w:ascii="Book Antiqua" w:hAnsi="Book Antiqua"/>
          <w:sz w:val="24"/>
          <w:szCs w:val="24"/>
        </w:rPr>
        <w:t>.</w:t>
      </w:r>
      <w:r>
        <w:rPr>
          <w:rFonts w:ascii="Book Antiqua" w:hAnsi="Book Antiqua"/>
          <w:sz w:val="24"/>
          <w:szCs w:val="24"/>
        </w:rPr>
        <w:t xml:space="preserve"> vienen marcadas por el karma de vidas pasadas. Pero nadie debe confiarse, pues un hombre bueno puede caer en mal camino y al revés.</w:t>
      </w:r>
    </w:p>
    <w:p w:rsidR="00FA6C80" w:rsidRPr="00525FC9" w:rsidRDefault="00FA6C80" w:rsidP="00FC2972">
      <w:pPr>
        <w:spacing w:after="0"/>
        <w:jc w:val="both"/>
        <w:rPr>
          <w:rFonts w:ascii="Book Antiqua" w:hAnsi="Book Antiqua"/>
          <w:sz w:val="24"/>
          <w:szCs w:val="24"/>
        </w:rPr>
      </w:pPr>
      <w:r>
        <w:rPr>
          <w:rFonts w:ascii="Book Antiqua" w:hAnsi="Book Antiqua"/>
          <w:sz w:val="24"/>
          <w:szCs w:val="24"/>
        </w:rPr>
        <w:t xml:space="preserve">+ </w:t>
      </w:r>
      <w:r w:rsidRPr="00985545">
        <w:rPr>
          <w:rFonts w:ascii="Book Antiqua" w:hAnsi="Book Antiqua"/>
          <w:i/>
          <w:sz w:val="24"/>
          <w:szCs w:val="24"/>
        </w:rPr>
        <w:t>Agami</w:t>
      </w:r>
      <w:r>
        <w:rPr>
          <w:rFonts w:ascii="Book Antiqua" w:hAnsi="Book Antiqua"/>
          <w:sz w:val="24"/>
          <w:szCs w:val="24"/>
        </w:rPr>
        <w:t xml:space="preserve">: </w:t>
      </w:r>
      <w:r w:rsidR="008238BF">
        <w:rPr>
          <w:rFonts w:ascii="Book Antiqua" w:hAnsi="Book Antiqua"/>
          <w:sz w:val="24"/>
          <w:szCs w:val="24"/>
        </w:rPr>
        <w:t>Nuestro karma lo labramos día a día</w:t>
      </w:r>
      <w:r>
        <w:rPr>
          <w:rFonts w:ascii="Book Antiqua" w:hAnsi="Book Antiqua"/>
          <w:sz w:val="24"/>
          <w:szCs w:val="24"/>
        </w:rPr>
        <w:t>. El mejor, hacer el bien por amor a la divinidad o los hombres sin buscar nada a cambio.</w:t>
      </w:r>
    </w:p>
    <w:p w:rsidR="007D6176" w:rsidRDefault="009923D6"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686912" behindDoc="1" locked="0" layoutInCell="1" allowOverlap="1">
            <wp:simplePos x="0" y="0"/>
            <wp:positionH relativeFrom="column">
              <wp:posOffset>2967355</wp:posOffset>
            </wp:positionH>
            <wp:positionV relativeFrom="paragraph">
              <wp:posOffset>182245</wp:posOffset>
            </wp:positionV>
            <wp:extent cx="2409825" cy="1737360"/>
            <wp:effectExtent l="0" t="19050" r="123825" b="53340"/>
            <wp:wrapTight wrapText="bothSides">
              <wp:wrapPolygon edited="0">
                <wp:start x="5806" y="-237"/>
                <wp:lineTo x="4269" y="2842"/>
                <wp:lineTo x="3757" y="4737"/>
                <wp:lineTo x="1025" y="11132"/>
                <wp:lineTo x="0" y="11605"/>
                <wp:lineTo x="0" y="20842"/>
                <wp:lineTo x="171" y="22026"/>
                <wp:lineTo x="22539" y="22026"/>
                <wp:lineTo x="22539" y="4026"/>
                <wp:lineTo x="21344" y="3789"/>
                <wp:lineTo x="20149" y="237"/>
                <wp:lineTo x="19466" y="-237"/>
                <wp:lineTo x="5806" y="-237"/>
              </wp:wrapPolygon>
            </wp:wrapTight>
            <wp:docPr id="7" name="Imagen 7" descr="G:\FOTOCOPIAR Y ENVIAR\1\HINDUISMO\LingamShi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OTOCOPIAR Y ENVIAR\1\HINDUISMO\LingamShiva.png"/>
                    <pic:cNvPicPr>
                      <a:picLocks noChangeAspect="1" noChangeArrowheads="1"/>
                    </pic:cNvPicPr>
                  </pic:nvPicPr>
                  <pic:blipFill>
                    <a:blip r:embed="rId51"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52">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9825" cy="1737360"/>
                    </a:xfrm>
                    <a:prstGeom prst="rect">
                      <a:avLst/>
                    </a:prstGeom>
                    <a:ln>
                      <a:noFill/>
                    </a:ln>
                    <a:effectLst>
                      <a:outerShdw blurRad="50800" dist="63500" algn="tl" rotWithShape="0">
                        <a:srgbClr val="333333">
                          <a:alpha val="76000"/>
                        </a:srgbClr>
                      </a:outerShdw>
                    </a:effectLst>
                  </pic:spPr>
                </pic:pic>
              </a:graphicData>
            </a:graphic>
          </wp:anchor>
        </w:drawing>
      </w:r>
      <w:r w:rsidR="007D6176">
        <w:rPr>
          <w:rFonts w:ascii="Book Antiqua" w:hAnsi="Book Antiqua"/>
          <w:sz w:val="24"/>
          <w:szCs w:val="24"/>
        </w:rPr>
        <w:tab/>
      </w:r>
    </w:p>
    <w:p w:rsidR="009923D6" w:rsidRDefault="009923D6"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53472" behindDoc="1" locked="0" layoutInCell="1" allowOverlap="1">
            <wp:simplePos x="0" y="0"/>
            <wp:positionH relativeFrom="column">
              <wp:posOffset>5715</wp:posOffset>
            </wp:positionH>
            <wp:positionV relativeFrom="paragraph">
              <wp:posOffset>799465</wp:posOffset>
            </wp:positionV>
            <wp:extent cx="447675" cy="626745"/>
            <wp:effectExtent l="0" t="0" r="9525" b="1905"/>
            <wp:wrapTight wrapText="bothSides">
              <wp:wrapPolygon edited="0">
                <wp:start x="0" y="0"/>
                <wp:lineTo x="0" y="21009"/>
                <wp:lineTo x="7353" y="21009"/>
                <wp:lineTo x="21140" y="20353"/>
                <wp:lineTo x="21140" y="0"/>
                <wp:lineTo x="0" y="0"/>
              </wp:wrapPolygon>
            </wp:wrapTight>
            <wp:docPr id="603" name="Imagen 603" descr="I:\FOTOCOPIAR Y ENVIAR\1\HINDUISMO\Shiva Lingam pendien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FOTOCOPIAR Y ENVIAR\1\HINDUISMO\Shiva Lingam pendientes.png"/>
                    <pic:cNvPicPr>
                      <a:picLocks noChangeAspect="1" noChangeArrowheads="1"/>
                    </pic:cNvPicPr>
                  </pic:nvPicPr>
                  <pic:blipFill>
                    <a:blip r:embed="rId53"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54">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675" cy="626745"/>
                    </a:xfrm>
                    <a:prstGeom prst="rect">
                      <a:avLst/>
                    </a:prstGeom>
                    <a:noFill/>
                    <a:ln>
                      <a:noFill/>
                    </a:ln>
                  </pic:spPr>
                </pic:pic>
              </a:graphicData>
            </a:graphic>
          </wp:anchor>
        </w:drawing>
      </w:r>
      <w:r w:rsidR="001F55D7">
        <w:rPr>
          <w:rFonts w:ascii="Book Antiqua" w:hAnsi="Book Antiqua"/>
          <w:b/>
          <w:sz w:val="24"/>
          <w:szCs w:val="24"/>
        </w:rPr>
        <w:t>Lingam-Shiva</w:t>
      </w:r>
      <w:r w:rsidR="001F55D7">
        <w:rPr>
          <w:rFonts w:ascii="Book Antiqua" w:hAnsi="Book Antiqua"/>
          <w:sz w:val="24"/>
          <w:szCs w:val="24"/>
        </w:rPr>
        <w:t xml:space="preserve">: Objeto fálico que habla del poder creador de Shiva, simbolizado en la unión del lingam (símbolo fálico) y el yoni (órgano femenino). Pueden ser fijos (templos), móviles (casas) o </w:t>
      </w:r>
      <w:r w:rsidR="0076207E">
        <w:rPr>
          <w:rFonts w:ascii="Book Antiqua" w:hAnsi="Book Antiqua"/>
          <w:sz w:val="24"/>
          <w:szCs w:val="24"/>
        </w:rPr>
        <w:t>individuales (en pendientes</w:t>
      </w:r>
      <w:r w:rsidR="00A75B76">
        <w:rPr>
          <w:rFonts w:ascii="Book Antiqua" w:hAnsi="Book Antiqua"/>
          <w:sz w:val="24"/>
          <w:szCs w:val="24"/>
        </w:rPr>
        <w:t xml:space="preserve"> o colgantes</w:t>
      </w:r>
      <w:r w:rsidR="001F55D7">
        <w:rPr>
          <w:rFonts w:ascii="Book Antiqua" w:hAnsi="Book Antiqua"/>
          <w:sz w:val="24"/>
          <w:szCs w:val="24"/>
        </w:rPr>
        <w:t>).</w:t>
      </w:r>
    </w:p>
    <w:p w:rsidR="001F55D7" w:rsidRPr="009923D6" w:rsidRDefault="001F55D7" w:rsidP="009923D6">
      <w:pPr>
        <w:spacing w:after="0"/>
        <w:ind w:firstLine="708"/>
        <w:jc w:val="both"/>
        <w:rPr>
          <w:rFonts w:ascii="Book Antiqua" w:hAnsi="Book Antiqua"/>
          <w:sz w:val="24"/>
          <w:szCs w:val="24"/>
        </w:rPr>
      </w:pPr>
      <w:r>
        <w:rPr>
          <w:rFonts w:ascii="Book Antiqua" w:hAnsi="Book Antiqua"/>
          <w:sz w:val="24"/>
          <w:szCs w:val="24"/>
        </w:rPr>
        <w:t>Generalmente, siempre hay agua goteando sobre él y en las oraciones es bañado, adornado con flores, se cubre con aceite y leche y se le ofrece arroz y otras comidas.</w:t>
      </w:r>
    </w:p>
    <w:p w:rsidR="009C5B4F" w:rsidRDefault="009C5B4F" w:rsidP="00FC2972">
      <w:pPr>
        <w:spacing w:after="0"/>
        <w:jc w:val="both"/>
        <w:rPr>
          <w:rFonts w:ascii="Book Antiqua" w:hAnsi="Book Antiqua"/>
          <w:sz w:val="24"/>
          <w:szCs w:val="24"/>
        </w:rPr>
      </w:pPr>
    </w:p>
    <w:p w:rsidR="002B43DA" w:rsidRDefault="002B43DA" w:rsidP="00FC2972">
      <w:pPr>
        <w:spacing w:after="0"/>
        <w:jc w:val="both"/>
        <w:rPr>
          <w:rFonts w:ascii="Book Antiqua" w:hAnsi="Book Antiqua"/>
          <w:sz w:val="24"/>
          <w:szCs w:val="24"/>
        </w:rPr>
      </w:pPr>
      <w:r>
        <w:rPr>
          <w:rFonts w:ascii="Book Antiqua" w:hAnsi="Book Antiqua"/>
          <w:b/>
          <w:sz w:val="24"/>
          <w:szCs w:val="24"/>
        </w:rPr>
        <w:t>Literatura hindú</w:t>
      </w:r>
      <w:r>
        <w:rPr>
          <w:rFonts w:ascii="Book Antiqua" w:hAnsi="Book Antiqua"/>
          <w:sz w:val="24"/>
          <w:szCs w:val="24"/>
        </w:rPr>
        <w:t xml:space="preserve">: Es tan rica y amplia (en extensión, en amplitud de personajes, y en su desarrollo temporal) que no podemos entender el hinduismo ni la India en su aspecto social y cultural, sin ella, con sus divinidades, sus aventuras y sus enseñanzas. </w:t>
      </w:r>
    </w:p>
    <w:p w:rsidR="00FE5F2F" w:rsidRPr="00FE5F2F" w:rsidRDefault="00917237"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01248" behindDoc="0" locked="0" layoutInCell="1" allowOverlap="1">
            <wp:simplePos x="0" y="0"/>
            <wp:positionH relativeFrom="column">
              <wp:posOffset>3595370</wp:posOffset>
            </wp:positionH>
            <wp:positionV relativeFrom="paragraph">
              <wp:posOffset>6985</wp:posOffset>
            </wp:positionV>
            <wp:extent cx="1830705" cy="1076325"/>
            <wp:effectExtent l="76200" t="133350" r="188595" b="142875"/>
            <wp:wrapSquare wrapText="bothSides"/>
            <wp:docPr id="23" name="Imagen 23" descr="I:\FOTOCOPIAR Y ENVIAR\1\HINDUISMO\Ved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OTOCOPIAR Y ENVIAR\1\HINDUISMO\Vedas.png"/>
                    <pic:cNvPicPr>
                      <a:picLocks noChangeAspect="1" noChangeArrowheads="1"/>
                    </pic:cNvPicPr>
                  </pic:nvPicPr>
                  <pic:blipFill>
                    <a:blip r:embed="rId55"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56">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0705" cy="1076325"/>
                    </a:xfrm>
                    <a:prstGeom prst="rect">
                      <a:avLst/>
                    </a:prstGeom>
                    <a:ln>
                      <a:noFill/>
                    </a:ln>
                    <a:effectLst>
                      <a:outerShdw blurRad="139700" dist="63500" sx="99000" sy="99000" algn="tl" rotWithShape="0">
                        <a:srgbClr val="333333">
                          <a:alpha val="80000"/>
                        </a:srgbClr>
                      </a:outerShdw>
                    </a:effectLst>
                  </pic:spPr>
                </pic:pic>
              </a:graphicData>
            </a:graphic>
          </wp:anchor>
        </w:drawing>
      </w:r>
      <w:r w:rsidR="00FE5F2F">
        <w:rPr>
          <w:rFonts w:ascii="Book Antiqua" w:hAnsi="Book Antiqua"/>
          <w:sz w:val="24"/>
          <w:szCs w:val="24"/>
        </w:rPr>
        <w:tab/>
        <w:t xml:space="preserve">Fundamentalmente se dividen en dos, los </w:t>
      </w:r>
      <w:r w:rsidR="00FE5F2F">
        <w:rPr>
          <w:rFonts w:ascii="Book Antiqua" w:hAnsi="Book Antiqua"/>
          <w:i/>
          <w:sz w:val="24"/>
          <w:szCs w:val="24"/>
        </w:rPr>
        <w:t>Shruti</w:t>
      </w:r>
      <w:r w:rsidR="00FE5F2F">
        <w:rPr>
          <w:rFonts w:ascii="Book Antiqua" w:hAnsi="Book Antiqua"/>
          <w:sz w:val="24"/>
          <w:szCs w:val="24"/>
        </w:rPr>
        <w:t xml:space="preserve"> (</w:t>
      </w:r>
      <w:r w:rsidR="00A35E6A">
        <w:rPr>
          <w:rFonts w:ascii="Book Antiqua" w:hAnsi="Book Antiqua"/>
          <w:sz w:val="24"/>
          <w:szCs w:val="24"/>
        </w:rPr>
        <w:t>Cosas escuchadas</w:t>
      </w:r>
      <w:r w:rsidR="00FE5F2F">
        <w:rPr>
          <w:rFonts w:ascii="Book Antiqua" w:hAnsi="Book Antiqua"/>
          <w:sz w:val="24"/>
          <w:szCs w:val="24"/>
        </w:rPr>
        <w:t xml:space="preserve">) que son los más antiguos y complejos, los Vedas y Upanishads, y los </w:t>
      </w:r>
      <w:r w:rsidR="00FE5F2F">
        <w:rPr>
          <w:rFonts w:ascii="Book Antiqua" w:hAnsi="Book Antiqua"/>
          <w:i/>
          <w:sz w:val="24"/>
          <w:szCs w:val="24"/>
        </w:rPr>
        <w:t>Smrti</w:t>
      </w:r>
      <w:r w:rsidR="00FE5F2F">
        <w:rPr>
          <w:rFonts w:ascii="Book Antiqua" w:hAnsi="Book Antiqua"/>
          <w:sz w:val="24"/>
          <w:szCs w:val="24"/>
        </w:rPr>
        <w:t xml:space="preserve"> (</w:t>
      </w:r>
      <w:r w:rsidR="00A35E6A">
        <w:rPr>
          <w:rFonts w:ascii="Book Antiqua" w:hAnsi="Book Antiqua"/>
          <w:sz w:val="24"/>
          <w:szCs w:val="24"/>
        </w:rPr>
        <w:t>Cosas recordadas</w:t>
      </w:r>
      <w:r w:rsidR="00FE5F2F">
        <w:rPr>
          <w:rFonts w:ascii="Book Antiqua" w:hAnsi="Book Antiqua"/>
          <w:sz w:val="24"/>
          <w:szCs w:val="24"/>
        </w:rPr>
        <w:t>), qu</w:t>
      </w:r>
      <w:r w:rsidR="003627A5">
        <w:rPr>
          <w:rFonts w:ascii="Book Antiqua" w:hAnsi="Book Antiqua"/>
          <w:sz w:val="24"/>
          <w:szCs w:val="24"/>
        </w:rPr>
        <w:t xml:space="preserve">e son los grandes poemas épicos (Puranas, </w:t>
      </w:r>
      <w:r w:rsidR="009C11EA">
        <w:rPr>
          <w:rFonts w:ascii="Book Antiqua" w:hAnsi="Book Antiqua"/>
          <w:sz w:val="24"/>
          <w:szCs w:val="24"/>
        </w:rPr>
        <w:t>Mahabharata</w:t>
      </w:r>
      <w:r w:rsidR="003627A5">
        <w:rPr>
          <w:rFonts w:ascii="Book Antiqua" w:hAnsi="Book Antiqua"/>
          <w:sz w:val="24"/>
          <w:szCs w:val="24"/>
        </w:rPr>
        <w:t xml:space="preserve"> y Ramayana).</w:t>
      </w:r>
    </w:p>
    <w:p w:rsidR="002B43DA" w:rsidRDefault="002B43DA" w:rsidP="002B43DA">
      <w:pPr>
        <w:spacing w:after="0"/>
        <w:jc w:val="both"/>
        <w:rPr>
          <w:rFonts w:ascii="Book Antiqua" w:hAnsi="Book Antiqua"/>
          <w:sz w:val="24"/>
          <w:szCs w:val="24"/>
        </w:rPr>
      </w:pPr>
      <w:r w:rsidRPr="002B43DA">
        <w:rPr>
          <w:rFonts w:ascii="Book Antiqua" w:hAnsi="Book Antiqua"/>
          <w:sz w:val="24"/>
          <w:szCs w:val="24"/>
        </w:rPr>
        <w:t xml:space="preserve">+ </w:t>
      </w:r>
      <w:r w:rsidRPr="002B43DA">
        <w:rPr>
          <w:rFonts w:ascii="Book Antiqua" w:hAnsi="Book Antiqua"/>
          <w:i/>
          <w:sz w:val="24"/>
          <w:szCs w:val="24"/>
        </w:rPr>
        <w:t>Vedas (Ejemplo, Sabiduría, Conocimiento)</w:t>
      </w:r>
      <w:r w:rsidRPr="002B43DA">
        <w:rPr>
          <w:rFonts w:ascii="Book Antiqua" w:hAnsi="Book Antiqua"/>
          <w:sz w:val="24"/>
          <w:szCs w:val="24"/>
        </w:rPr>
        <w:t>:</w:t>
      </w:r>
      <w:r>
        <w:rPr>
          <w:rFonts w:ascii="Book Antiqua" w:hAnsi="Book Antiqua"/>
          <w:sz w:val="24"/>
          <w:szCs w:val="24"/>
        </w:rPr>
        <w:t xml:space="preserve"> Himnos escritos en sánscrito, de carácter filosófico, épico o poético, supuestamente inspirados por el dios </w:t>
      </w:r>
      <w:r>
        <w:rPr>
          <w:rFonts w:ascii="Book Antiqua" w:hAnsi="Book Antiqua"/>
          <w:sz w:val="24"/>
          <w:szCs w:val="24"/>
        </w:rPr>
        <w:lastRenderedPageBreak/>
        <w:t>Brahma y que durante mucho tiempo se transmitieron vía oral hasta que un sabio los pasó por escrito</w:t>
      </w:r>
      <w:r>
        <w:rPr>
          <w:rStyle w:val="Refdenotaalpie"/>
          <w:rFonts w:ascii="Book Antiqua" w:hAnsi="Book Antiqua"/>
          <w:sz w:val="24"/>
          <w:szCs w:val="24"/>
        </w:rPr>
        <w:footnoteReference w:id="15"/>
      </w:r>
      <w:r>
        <w:rPr>
          <w:rFonts w:ascii="Book Antiqua" w:hAnsi="Book Antiqua"/>
          <w:sz w:val="24"/>
          <w:szCs w:val="24"/>
        </w:rPr>
        <w:t>.</w:t>
      </w:r>
    </w:p>
    <w:p w:rsidR="002B43DA" w:rsidRPr="00B970AA" w:rsidRDefault="00D3366F" w:rsidP="002B43DA">
      <w:pPr>
        <w:spacing w:after="0"/>
        <w:ind w:firstLine="708"/>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02272" behindDoc="1" locked="0" layoutInCell="1" allowOverlap="1">
            <wp:simplePos x="0" y="0"/>
            <wp:positionH relativeFrom="column">
              <wp:posOffset>5715</wp:posOffset>
            </wp:positionH>
            <wp:positionV relativeFrom="paragraph">
              <wp:posOffset>-354330</wp:posOffset>
            </wp:positionV>
            <wp:extent cx="1352550" cy="1040765"/>
            <wp:effectExtent l="19050" t="0" r="0" b="0"/>
            <wp:wrapTight wrapText="bothSides">
              <wp:wrapPolygon edited="0">
                <wp:start x="913" y="0"/>
                <wp:lineTo x="-304" y="11070"/>
                <wp:lineTo x="-304" y="18977"/>
                <wp:lineTo x="1521" y="21350"/>
                <wp:lineTo x="1825" y="21350"/>
                <wp:lineTo x="20383" y="21350"/>
                <wp:lineTo x="20687" y="21350"/>
                <wp:lineTo x="21600" y="19373"/>
                <wp:lineTo x="21600" y="16605"/>
                <wp:lineTo x="19470" y="12652"/>
                <wp:lineTo x="12169" y="6326"/>
                <wp:lineTo x="11561" y="1977"/>
                <wp:lineTo x="10952" y="0"/>
                <wp:lineTo x="913" y="0"/>
              </wp:wrapPolygon>
            </wp:wrapTight>
            <wp:docPr id="292" name="Imagen 292" descr="I:\FOTOCOPIAR Y ENVIAR\1\HINDUISMO\veda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FOTOCOPIAR Y ENVIAR\1\HINDUISMO\vedas2.png"/>
                    <pic:cNvPicPr>
                      <a:picLocks noChangeAspect="1" noChangeArrowheads="1"/>
                    </pic:cNvPicPr>
                  </pic:nvPicPr>
                  <pic:blipFill>
                    <a:blip r:embed="rId57"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58">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1352550" cy="1040765"/>
                    </a:xfrm>
                    <a:prstGeom prst="rect">
                      <a:avLst/>
                    </a:prstGeom>
                    <a:noFill/>
                    <a:ln>
                      <a:noFill/>
                    </a:ln>
                  </pic:spPr>
                </pic:pic>
              </a:graphicData>
            </a:graphic>
          </wp:anchor>
        </w:drawing>
      </w:r>
      <w:r w:rsidR="002B43DA">
        <w:rPr>
          <w:rFonts w:ascii="Book Antiqua" w:hAnsi="Book Antiqua"/>
          <w:sz w:val="24"/>
          <w:szCs w:val="24"/>
        </w:rPr>
        <w:t xml:space="preserve">Se piensa fueron elaborados cuando los arios llegaron a la </w:t>
      </w:r>
      <w:r w:rsidR="00C33B98">
        <w:rPr>
          <w:rFonts w:ascii="Book Antiqua" w:hAnsi="Book Antiqua"/>
          <w:sz w:val="24"/>
          <w:szCs w:val="24"/>
        </w:rPr>
        <w:t>India</w:t>
      </w:r>
      <w:r w:rsidR="002B43DA">
        <w:rPr>
          <w:rFonts w:ascii="Book Antiqua" w:hAnsi="Book Antiqua"/>
          <w:sz w:val="24"/>
          <w:szCs w:val="24"/>
        </w:rPr>
        <w:t xml:space="preserve"> dravídica, aunque para otros, hunde sus raíces mucho antes, hacia e</w:t>
      </w:r>
      <w:r w:rsidR="00FE3EB5">
        <w:rPr>
          <w:rFonts w:ascii="Book Antiqua" w:hAnsi="Book Antiqua"/>
          <w:sz w:val="24"/>
          <w:szCs w:val="24"/>
        </w:rPr>
        <w:t>l</w:t>
      </w:r>
      <w:r w:rsidR="002B43DA">
        <w:rPr>
          <w:rFonts w:ascii="Book Antiqua" w:hAnsi="Book Antiqua"/>
          <w:sz w:val="24"/>
          <w:szCs w:val="24"/>
        </w:rPr>
        <w:t xml:space="preserve"> 1700-1200 a.C.</w:t>
      </w:r>
    </w:p>
    <w:p w:rsidR="002B43DA" w:rsidRDefault="002B43DA" w:rsidP="002B43DA">
      <w:pPr>
        <w:spacing w:after="0"/>
        <w:jc w:val="both"/>
        <w:rPr>
          <w:rFonts w:ascii="Book Antiqua" w:hAnsi="Book Antiqua"/>
          <w:sz w:val="24"/>
          <w:szCs w:val="24"/>
        </w:rPr>
      </w:pPr>
      <w:r>
        <w:rPr>
          <w:rFonts w:ascii="Book Antiqua" w:hAnsi="Book Antiqua"/>
          <w:sz w:val="24"/>
          <w:szCs w:val="24"/>
        </w:rPr>
        <w:tab/>
        <w:t xml:space="preserve">Los Vedas </w:t>
      </w:r>
      <w:r w:rsidR="00984ACF" w:rsidRPr="00984ACF">
        <w:rPr>
          <w:rFonts w:ascii="Book Antiqua" w:hAnsi="Book Antiqua"/>
          <w:sz w:val="24"/>
          <w:szCs w:val="24"/>
        </w:rPr>
        <w:t>son cuatro y</w:t>
      </w:r>
      <w:r>
        <w:rPr>
          <w:rFonts w:ascii="Book Antiqua" w:hAnsi="Book Antiqua"/>
          <w:i/>
          <w:sz w:val="24"/>
          <w:szCs w:val="24"/>
        </w:rPr>
        <w:t xml:space="preserve"> s</w:t>
      </w:r>
      <w:r>
        <w:rPr>
          <w:rFonts w:ascii="Book Antiqua" w:hAnsi="Book Antiqua"/>
          <w:sz w:val="24"/>
          <w:szCs w:val="24"/>
        </w:rPr>
        <w:t>e agrupan de la siguiente manera:</w:t>
      </w:r>
    </w:p>
    <w:p w:rsidR="002B43DA" w:rsidRDefault="002B43DA" w:rsidP="002B43DA">
      <w:pPr>
        <w:spacing w:after="0"/>
        <w:ind w:firstLine="708"/>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Rig Veda (Veda de los himnos)</w:t>
      </w:r>
      <w:r>
        <w:rPr>
          <w:rFonts w:ascii="Book Antiqua" w:hAnsi="Book Antiqua"/>
          <w:sz w:val="24"/>
          <w:szCs w:val="24"/>
        </w:rPr>
        <w:t xml:space="preserve">: 1028 himnos de alabanza a los dioses y sobre la creación del mundo, destinados a ser cantados por el sacerdote de los sacrificios u </w:t>
      </w:r>
      <w:r>
        <w:rPr>
          <w:rFonts w:ascii="Book Antiqua" w:hAnsi="Book Antiqua"/>
          <w:i/>
          <w:sz w:val="24"/>
          <w:szCs w:val="24"/>
        </w:rPr>
        <w:t>hotar</w:t>
      </w:r>
      <w:r>
        <w:rPr>
          <w:rFonts w:ascii="Book Antiqua" w:hAnsi="Book Antiqua"/>
          <w:sz w:val="24"/>
          <w:szCs w:val="24"/>
        </w:rPr>
        <w:t>. Es el más antiguo.</w:t>
      </w:r>
    </w:p>
    <w:p w:rsidR="002B43DA" w:rsidRDefault="002B43DA" w:rsidP="002B43DA">
      <w:pPr>
        <w:spacing w:after="0"/>
        <w:ind w:firstLine="708"/>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Sama Veda (Veda de las melodías)</w:t>
      </w:r>
      <w:r>
        <w:rPr>
          <w:rFonts w:ascii="Book Antiqua" w:hAnsi="Book Antiqua"/>
          <w:sz w:val="24"/>
          <w:szCs w:val="24"/>
        </w:rPr>
        <w:t>: Himnos pensados para el responsable de los cantos en las ceremonias.</w:t>
      </w:r>
    </w:p>
    <w:p w:rsidR="002B43DA" w:rsidRDefault="002B43DA" w:rsidP="002B43DA">
      <w:pPr>
        <w:spacing w:after="0"/>
        <w:ind w:firstLine="708"/>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Yajur Veda (Veda de la fórmula del sacrificio)</w:t>
      </w:r>
      <w:r>
        <w:rPr>
          <w:rFonts w:ascii="Book Antiqua" w:hAnsi="Book Antiqua"/>
          <w:sz w:val="24"/>
          <w:szCs w:val="24"/>
        </w:rPr>
        <w:t xml:space="preserve">: Eran recitadas por el brahmán encargado del sacrificio o </w:t>
      </w:r>
      <w:r>
        <w:rPr>
          <w:rFonts w:ascii="Book Antiqua" w:hAnsi="Book Antiqua"/>
          <w:i/>
          <w:sz w:val="24"/>
          <w:szCs w:val="24"/>
        </w:rPr>
        <w:t>adhvaryu</w:t>
      </w:r>
      <w:r>
        <w:rPr>
          <w:rFonts w:ascii="Book Antiqua" w:hAnsi="Book Antiqua"/>
          <w:sz w:val="24"/>
          <w:szCs w:val="24"/>
        </w:rPr>
        <w:t>.</w:t>
      </w:r>
    </w:p>
    <w:p w:rsidR="002B43DA" w:rsidRDefault="002B43DA" w:rsidP="002B43DA">
      <w:pPr>
        <w:spacing w:after="0"/>
        <w:ind w:firstLine="708"/>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Atharva Veda (Veda de los magos Atharvanes)</w:t>
      </w:r>
      <w:r>
        <w:rPr>
          <w:rFonts w:ascii="Book Antiqua" w:hAnsi="Book Antiqua"/>
          <w:sz w:val="24"/>
          <w:szCs w:val="24"/>
        </w:rPr>
        <w:t>: Fórmulas de magia y encantamientos pensados para ser utilizados en el día a día.</w:t>
      </w:r>
    </w:p>
    <w:p w:rsidR="002B43DA" w:rsidRDefault="002B43DA" w:rsidP="002B43DA">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Brahmanas</w:t>
      </w:r>
      <w:r>
        <w:rPr>
          <w:rFonts w:ascii="Book Antiqua" w:hAnsi="Book Antiqua"/>
          <w:sz w:val="24"/>
          <w:szCs w:val="24"/>
        </w:rPr>
        <w:t>(Comentarios védicos</w:t>
      </w:r>
      <w:r w:rsidR="00615DE7">
        <w:rPr>
          <w:rFonts w:ascii="Book Antiqua" w:hAnsi="Book Antiqua"/>
          <w:sz w:val="24"/>
          <w:szCs w:val="24"/>
        </w:rPr>
        <w:t xml:space="preserve"> escritos en prosa y relativos a los rituales</w:t>
      </w:r>
      <w:r>
        <w:rPr>
          <w:rFonts w:ascii="Book Antiqua" w:hAnsi="Book Antiqua"/>
          <w:sz w:val="24"/>
          <w:szCs w:val="24"/>
        </w:rPr>
        <w:t xml:space="preserve">); </w:t>
      </w:r>
      <w:r w:rsidR="00A7754A" w:rsidRPr="00A7754A">
        <w:rPr>
          <w:rFonts w:ascii="Book Antiqua" w:hAnsi="Book Antiqua"/>
          <w:i/>
          <w:sz w:val="24"/>
          <w:szCs w:val="24"/>
        </w:rPr>
        <w:t>Aranyakas</w:t>
      </w:r>
      <w:r w:rsidR="00A7754A">
        <w:rPr>
          <w:rFonts w:ascii="Book Antiqua" w:hAnsi="Book Antiqua"/>
          <w:sz w:val="24"/>
          <w:szCs w:val="24"/>
        </w:rPr>
        <w:t xml:space="preserve"> (estudian el culto y la meditación); </w:t>
      </w:r>
      <w:r w:rsidRPr="00A7754A">
        <w:rPr>
          <w:rFonts w:ascii="Book Antiqua" w:hAnsi="Book Antiqua"/>
          <w:sz w:val="24"/>
          <w:szCs w:val="24"/>
        </w:rPr>
        <w:t>explicaciones</w:t>
      </w:r>
      <w:r>
        <w:rPr>
          <w:rFonts w:ascii="Book Antiqua" w:hAnsi="Book Antiqua"/>
          <w:sz w:val="24"/>
          <w:szCs w:val="24"/>
        </w:rPr>
        <w:t xml:space="preserve">; anécdotas; </w:t>
      </w:r>
      <w:r>
        <w:rPr>
          <w:rFonts w:ascii="Book Antiqua" w:hAnsi="Book Antiqua"/>
          <w:i/>
          <w:sz w:val="24"/>
          <w:szCs w:val="24"/>
        </w:rPr>
        <w:t>Upanishads</w:t>
      </w:r>
      <w:r>
        <w:rPr>
          <w:rStyle w:val="Refdenotaalpie"/>
          <w:rFonts w:ascii="Book Antiqua" w:hAnsi="Book Antiqua"/>
          <w:i/>
          <w:sz w:val="24"/>
          <w:szCs w:val="24"/>
        </w:rPr>
        <w:footnoteReference w:id="16"/>
      </w:r>
      <w:r>
        <w:rPr>
          <w:rFonts w:ascii="Book Antiqua" w:hAnsi="Book Antiqua"/>
          <w:sz w:val="24"/>
          <w:szCs w:val="24"/>
        </w:rPr>
        <w:t xml:space="preserve"> (“Comunicaciones secretas” de carácter filosófico más preocupado por la realidad última que por los sacrificios y rituales</w:t>
      </w:r>
      <w:r w:rsidR="00FE5F2F">
        <w:rPr>
          <w:rFonts w:ascii="Book Antiqua" w:hAnsi="Book Antiqua"/>
          <w:sz w:val="24"/>
          <w:szCs w:val="24"/>
        </w:rPr>
        <w:t>. Tratan del Brahman, la realidad suprema, y su relación con el alma</w:t>
      </w:r>
      <w:r>
        <w:rPr>
          <w:rFonts w:ascii="Book Antiqua" w:hAnsi="Book Antiqua"/>
          <w:sz w:val="24"/>
          <w:szCs w:val="24"/>
        </w:rPr>
        <w:t>).</w:t>
      </w:r>
    </w:p>
    <w:p w:rsidR="002B43DA" w:rsidRDefault="002B43DA" w:rsidP="002B43DA">
      <w:pPr>
        <w:spacing w:after="0"/>
        <w:jc w:val="both"/>
        <w:rPr>
          <w:rFonts w:ascii="Book Antiqua" w:hAnsi="Book Antiqua"/>
          <w:sz w:val="24"/>
          <w:szCs w:val="24"/>
        </w:rPr>
      </w:pPr>
      <w:r>
        <w:rPr>
          <w:rFonts w:ascii="Book Antiqua" w:hAnsi="Book Antiqua"/>
          <w:sz w:val="24"/>
          <w:szCs w:val="24"/>
        </w:rPr>
        <w:t>+ Literatura no canónica</w:t>
      </w:r>
      <w:r w:rsidR="009C11EA">
        <w:rPr>
          <w:rFonts w:ascii="Book Antiqua" w:hAnsi="Book Antiqua"/>
          <w:sz w:val="24"/>
          <w:szCs w:val="24"/>
        </w:rPr>
        <w:t xml:space="preserve"> (</w:t>
      </w:r>
      <w:r w:rsidR="009C11EA">
        <w:rPr>
          <w:rFonts w:ascii="Book Antiqua" w:hAnsi="Book Antiqua"/>
          <w:i/>
          <w:sz w:val="24"/>
          <w:szCs w:val="24"/>
        </w:rPr>
        <w:t>Smrti)</w:t>
      </w:r>
      <w:r>
        <w:rPr>
          <w:rFonts w:ascii="Book Antiqua" w:hAnsi="Book Antiqua"/>
          <w:sz w:val="24"/>
          <w:szCs w:val="24"/>
        </w:rPr>
        <w:t>:</w:t>
      </w:r>
    </w:p>
    <w:p w:rsidR="002B43DA" w:rsidRDefault="002B43DA" w:rsidP="002B43DA">
      <w:pPr>
        <w:spacing w:after="0"/>
        <w:jc w:val="both"/>
        <w:rPr>
          <w:rFonts w:ascii="Book Antiqua" w:hAnsi="Book Antiqua"/>
          <w:sz w:val="24"/>
          <w:szCs w:val="24"/>
        </w:rPr>
      </w:pPr>
      <w:r>
        <w:rPr>
          <w:rFonts w:ascii="Book Antiqua" w:hAnsi="Book Antiqua"/>
          <w:sz w:val="24"/>
          <w:szCs w:val="24"/>
        </w:rPr>
        <w:tab/>
        <w:t xml:space="preserve">- </w:t>
      </w:r>
      <w:r>
        <w:rPr>
          <w:rFonts w:ascii="Book Antiqua" w:hAnsi="Book Antiqua"/>
          <w:i/>
          <w:sz w:val="24"/>
          <w:szCs w:val="24"/>
        </w:rPr>
        <w:t>Sutras</w:t>
      </w:r>
      <w:r>
        <w:rPr>
          <w:rFonts w:ascii="Book Antiqua" w:hAnsi="Book Antiqua"/>
          <w:sz w:val="24"/>
          <w:szCs w:val="24"/>
        </w:rPr>
        <w:t xml:space="preserve"> (Hijos): frases relacionadas con los sacrificios.</w:t>
      </w:r>
    </w:p>
    <w:p w:rsidR="002B43DA" w:rsidRDefault="002B43DA" w:rsidP="002B43DA">
      <w:pPr>
        <w:spacing w:after="0"/>
        <w:jc w:val="both"/>
        <w:rPr>
          <w:rFonts w:ascii="Book Antiqua" w:hAnsi="Book Antiqua"/>
          <w:sz w:val="24"/>
          <w:szCs w:val="24"/>
        </w:rPr>
      </w:pPr>
      <w:r>
        <w:rPr>
          <w:rFonts w:ascii="Book Antiqua" w:hAnsi="Book Antiqua"/>
          <w:sz w:val="24"/>
          <w:szCs w:val="24"/>
        </w:rPr>
        <w:tab/>
        <w:t xml:space="preserve">- </w:t>
      </w:r>
      <w:r>
        <w:rPr>
          <w:rFonts w:ascii="Book Antiqua" w:hAnsi="Book Antiqua"/>
          <w:i/>
          <w:sz w:val="24"/>
          <w:szCs w:val="24"/>
        </w:rPr>
        <w:t>Mahabharata</w:t>
      </w:r>
      <w:r>
        <w:rPr>
          <w:rFonts w:ascii="Book Antiqua" w:hAnsi="Book Antiqua"/>
          <w:sz w:val="24"/>
          <w:szCs w:val="24"/>
        </w:rPr>
        <w:t xml:space="preserve"> (La gran batalla de Bharata): Véase su apartado propio.</w:t>
      </w:r>
      <w:r w:rsidR="009C11EA">
        <w:rPr>
          <w:rFonts w:ascii="Book Antiqua" w:hAnsi="Book Antiqua"/>
          <w:sz w:val="24"/>
          <w:szCs w:val="24"/>
        </w:rPr>
        <w:t xml:space="preserve"> Incluye el </w:t>
      </w:r>
      <w:r w:rsidR="009C11EA" w:rsidRPr="009C11EA">
        <w:rPr>
          <w:rFonts w:ascii="Book Antiqua" w:hAnsi="Book Antiqua"/>
          <w:i/>
          <w:sz w:val="24"/>
          <w:szCs w:val="24"/>
        </w:rPr>
        <w:t>Bhagavad Gita</w:t>
      </w:r>
      <w:r w:rsidR="009C11EA">
        <w:rPr>
          <w:rFonts w:ascii="Book Antiqua" w:hAnsi="Book Antiqua"/>
          <w:sz w:val="24"/>
          <w:szCs w:val="24"/>
        </w:rPr>
        <w:t xml:space="preserve"> (también con apartado propio).</w:t>
      </w:r>
    </w:p>
    <w:p w:rsidR="002B43DA" w:rsidRDefault="00D657FB" w:rsidP="002B43DA">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51424" behindDoc="1" locked="0" layoutInCell="1" allowOverlap="1">
            <wp:simplePos x="0" y="0"/>
            <wp:positionH relativeFrom="column">
              <wp:posOffset>4044315</wp:posOffset>
            </wp:positionH>
            <wp:positionV relativeFrom="paragraph">
              <wp:posOffset>69850</wp:posOffset>
            </wp:positionV>
            <wp:extent cx="1485900" cy="993140"/>
            <wp:effectExtent l="19050" t="0" r="0" b="0"/>
            <wp:wrapTight wrapText="bothSides">
              <wp:wrapPolygon edited="0">
                <wp:start x="7477" y="0"/>
                <wp:lineTo x="831" y="0"/>
                <wp:lineTo x="-277" y="829"/>
                <wp:lineTo x="-277" y="20716"/>
                <wp:lineTo x="1662" y="21130"/>
                <wp:lineTo x="4708" y="21130"/>
                <wp:lineTo x="20492" y="21130"/>
                <wp:lineTo x="20769" y="21130"/>
                <wp:lineTo x="21323" y="20302"/>
                <wp:lineTo x="21323" y="19887"/>
                <wp:lineTo x="21600" y="13673"/>
                <wp:lineTo x="21600" y="3315"/>
                <wp:lineTo x="21046" y="414"/>
                <wp:lineTo x="20215" y="0"/>
                <wp:lineTo x="7477" y="0"/>
              </wp:wrapPolygon>
            </wp:wrapTight>
            <wp:docPr id="594" name="Imagen 594" descr="I:\FOTOCOPIAR Y ENVIAR\1\HINDUISMO\Puran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OTOCOPIAR Y ENVIAR\1\HINDUISMO\Puranas.png"/>
                    <pic:cNvPicPr>
                      <a:picLocks noChangeAspect="1" noChangeArrowheads="1"/>
                    </pic:cNvPicPr>
                  </pic:nvPicPr>
                  <pic:blipFill>
                    <a:blip r:embed="rId59"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60">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5900" cy="993140"/>
                    </a:xfrm>
                    <a:prstGeom prst="rect">
                      <a:avLst/>
                    </a:prstGeom>
                    <a:noFill/>
                    <a:ln>
                      <a:noFill/>
                    </a:ln>
                  </pic:spPr>
                </pic:pic>
              </a:graphicData>
            </a:graphic>
          </wp:anchor>
        </w:drawing>
      </w:r>
      <w:r w:rsidR="002B43DA">
        <w:rPr>
          <w:rFonts w:ascii="Book Antiqua" w:hAnsi="Book Antiqua"/>
          <w:sz w:val="24"/>
          <w:szCs w:val="24"/>
        </w:rPr>
        <w:tab/>
        <w:t xml:space="preserve">- </w:t>
      </w:r>
      <w:r w:rsidR="002B43DA">
        <w:rPr>
          <w:rFonts w:ascii="Book Antiqua" w:hAnsi="Book Antiqua"/>
          <w:i/>
          <w:sz w:val="24"/>
          <w:szCs w:val="24"/>
        </w:rPr>
        <w:t>Ramayana</w:t>
      </w:r>
      <w:r w:rsidR="002B43DA">
        <w:rPr>
          <w:rFonts w:ascii="Book Antiqua" w:hAnsi="Book Antiqua"/>
          <w:sz w:val="24"/>
          <w:szCs w:val="24"/>
        </w:rPr>
        <w:t xml:space="preserve"> (Vida de Rama): Véase su apartado propio.</w:t>
      </w:r>
    </w:p>
    <w:p w:rsidR="002B43DA" w:rsidRPr="009C11EA" w:rsidRDefault="002B43DA" w:rsidP="002B43DA">
      <w:pPr>
        <w:spacing w:after="0"/>
        <w:jc w:val="both"/>
        <w:rPr>
          <w:rFonts w:ascii="Book Antiqua" w:hAnsi="Book Antiqua"/>
          <w:sz w:val="24"/>
          <w:szCs w:val="24"/>
        </w:rPr>
      </w:pPr>
      <w:r>
        <w:rPr>
          <w:rFonts w:ascii="Book Antiqua" w:hAnsi="Book Antiqua"/>
          <w:sz w:val="24"/>
          <w:szCs w:val="24"/>
        </w:rPr>
        <w:tab/>
        <w:t xml:space="preserve">- </w:t>
      </w:r>
      <w:r>
        <w:rPr>
          <w:rFonts w:ascii="Book Antiqua" w:hAnsi="Book Antiqua"/>
          <w:i/>
          <w:sz w:val="24"/>
          <w:szCs w:val="24"/>
        </w:rPr>
        <w:t>Puranas</w:t>
      </w:r>
      <w:r>
        <w:rPr>
          <w:rFonts w:ascii="Book Antiqua" w:hAnsi="Book Antiqua"/>
          <w:sz w:val="24"/>
          <w:szCs w:val="24"/>
        </w:rPr>
        <w:t xml:space="preserve"> (Viejas narraciones): Li</w:t>
      </w:r>
      <w:r w:rsidR="009C11EA">
        <w:rPr>
          <w:rFonts w:ascii="Book Antiqua" w:hAnsi="Book Antiqua"/>
          <w:sz w:val="24"/>
          <w:szCs w:val="24"/>
        </w:rPr>
        <w:t>b</w:t>
      </w:r>
      <w:r>
        <w:rPr>
          <w:rFonts w:ascii="Book Antiqua" w:hAnsi="Book Antiqua"/>
          <w:sz w:val="24"/>
          <w:szCs w:val="24"/>
        </w:rPr>
        <w:t>ro de carácter “histórico” que trata de cosmogonía y mitología.</w:t>
      </w:r>
      <w:r w:rsidR="009C11EA">
        <w:rPr>
          <w:rFonts w:ascii="Book Antiqua" w:hAnsi="Book Antiqua"/>
          <w:sz w:val="24"/>
          <w:szCs w:val="24"/>
        </w:rPr>
        <w:t xml:space="preserve"> Incluye el relato de los </w:t>
      </w:r>
      <w:r w:rsidR="009C11EA">
        <w:rPr>
          <w:rFonts w:ascii="Book Antiqua" w:hAnsi="Book Antiqua"/>
          <w:i/>
          <w:sz w:val="24"/>
          <w:szCs w:val="24"/>
        </w:rPr>
        <w:t>manus</w:t>
      </w:r>
      <w:r w:rsidR="009C11EA">
        <w:rPr>
          <w:rFonts w:ascii="Book Antiqua" w:hAnsi="Book Antiqua"/>
          <w:sz w:val="24"/>
          <w:szCs w:val="24"/>
        </w:rPr>
        <w:t xml:space="preserve"> (antepasados humanos).</w:t>
      </w:r>
    </w:p>
    <w:p w:rsidR="002B43DA" w:rsidRPr="00D657FB" w:rsidRDefault="002B43DA" w:rsidP="002B43DA">
      <w:pPr>
        <w:spacing w:after="0"/>
        <w:jc w:val="both"/>
        <w:rPr>
          <w:rFonts w:ascii="Book Antiqua" w:hAnsi="Book Antiqua"/>
          <w:sz w:val="24"/>
          <w:szCs w:val="24"/>
        </w:rPr>
      </w:pPr>
      <w:r>
        <w:rPr>
          <w:rFonts w:ascii="Book Antiqua" w:hAnsi="Book Antiqua"/>
          <w:sz w:val="24"/>
          <w:szCs w:val="24"/>
        </w:rPr>
        <w:tab/>
        <w:t xml:space="preserve">- </w:t>
      </w:r>
      <w:r>
        <w:rPr>
          <w:rFonts w:ascii="Book Antiqua" w:hAnsi="Book Antiqua"/>
          <w:i/>
          <w:sz w:val="24"/>
          <w:szCs w:val="24"/>
        </w:rPr>
        <w:t>Manusmriti</w:t>
      </w:r>
      <w:r>
        <w:rPr>
          <w:rFonts w:ascii="Book Antiqua" w:hAnsi="Book Antiqua"/>
          <w:sz w:val="24"/>
          <w:szCs w:val="24"/>
        </w:rPr>
        <w:t xml:space="preserve"> (Leyes de Manú): Leyes recopiladas a principios de nuestra era.</w:t>
      </w:r>
    </w:p>
    <w:p w:rsidR="002B43DA" w:rsidRDefault="002B43DA" w:rsidP="002B43DA">
      <w:pPr>
        <w:spacing w:after="0"/>
        <w:jc w:val="both"/>
        <w:rPr>
          <w:rFonts w:ascii="Book Antiqua" w:hAnsi="Book Antiqua"/>
          <w:sz w:val="24"/>
          <w:szCs w:val="24"/>
        </w:rPr>
      </w:pPr>
      <w:r>
        <w:rPr>
          <w:rFonts w:ascii="Book Antiqua" w:hAnsi="Book Antiqua"/>
          <w:sz w:val="24"/>
          <w:szCs w:val="24"/>
        </w:rPr>
        <w:lastRenderedPageBreak/>
        <w:tab/>
        <w:t xml:space="preserve">- </w:t>
      </w:r>
      <w:r>
        <w:rPr>
          <w:rFonts w:ascii="Book Antiqua" w:hAnsi="Book Antiqua"/>
          <w:i/>
          <w:sz w:val="24"/>
          <w:szCs w:val="24"/>
        </w:rPr>
        <w:t>Brahma Sutra</w:t>
      </w:r>
      <w:r>
        <w:rPr>
          <w:rFonts w:ascii="Book Antiqua" w:hAnsi="Book Antiqua"/>
          <w:sz w:val="24"/>
          <w:szCs w:val="24"/>
        </w:rPr>
        <w:t xml:space="preserve">: Interpretaciones de los Upanishads y la literatura épica, escrito en el siglo VI d.C., a fin de que puedan ser entendidos por cualquier creyente hindú. </w:t>
      </w:r>
    </w:p>
    <w:p w:rsidR="00525FC9" w:rsidRDefault="00525FC9" w:rsidP="00FC2972">
      <w:pPr>
        <w:spacing w:after="0"/>
        <w:jc w:val="both"/>
        <w:rPr>
          <w:rFonts w:ascii="Book Antiqua" w:hAnsi="Book Antiqua"/>
          <w:sz w:val="24"/>
          <w:szCs w:val="24"/>
        </w:rPr>
      </w:pPr>
    </w:p>
    <w:p w:rsidR="008238BF" w:rsidRPr="00985545" w:rsidRDefault="00A43FC3"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684864" behindDoc="1" locked="0" layoutInCell="1" allowOverlap="1">
            <wp:simplePos x="0" y="0"/>
            <wp:positionH relativeFrom="column">
              <wp:posOffset>4251960</wp:posOffset>
            </wp:positionH>
            <wp:positionV relativeFrom="paragraph">
              <wp:posOffset>-165100</wp:posOffset>
            </wp:positionV>
            <wp:extent cx="1504950" cy="1280160"/>
            <wp:effectExtent l="0" t="0" r="95250" b="53340"/>
            <wp:wrapTight wrapText="bothSides">
              <wp:wrapPolygon edited="0">
                <wp:start x="12030" y="964"/>
                <wp:lineTo x="3554" y="1607"/>
                <wp:lineTo x="3554" y="6750"/>
                <wp:lineTo x="2461" y="6750"/>
                <wp:lineTo x="2461" y="11893"/>
                <wp:lineTo x="273" y="11893"/>
                <wp:lineTo x="273" y="17036"/>
                <wp:lineTo x="2461" y="17036"/>
                <wp:lineTo x="2461" y="21536"/>
                <wp:lineTo x="5742" y="22179"/>
                <wp:lineTo x="17225" y="22179"/>
                <wp:lineTo x="21873" y="20571"/>
                <wp:lineTo x="22694" y="17357"/>
                <wp:lineTo x="19686" y="17036"/>
                <wp:lineTo x="20780" y="15750"/>
                <wp:lineTo x="19686" y="13500"/>
                <wp:lineTo x="18319" y="6750"/>
                <wp:lineTo x="16132" y="4179"/>
                <wp:lineTo x="13397" y="964"/>
                <wp:lineTo x="12030" y="964"/>
              </wp:wrapPolygon>
            </wp:wrapTight>
            <wp:docPr id="291" name="Imagen 291" descr="G:\FOTOCOPIAR Y ENVIAR\1\HINDUISMO\FlorDeL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FOTOCOPIAR Y ENVIAR\1\HINDUISMO\FlorDeLoto.png"/>
                    <pic:cNvPicPr>
                      <a:picLocks noChangeAspect="1" noChangeArrowheads="1"/>
                    </pic:cNvPicPr>
                  </pic:nvPicPr>
                  <pic:blipFill>
                    <a:blip r:embed="rId61"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62">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04950" cy="1280160"/>
                    </a:xfrm>
                    <a:prstGeom prst="rect">
                      <a:avLst/>
                    </a:prstGeom>
                    <a:noFill/>
                    <a:ln>
                      <a:noFill/>
                    </a:ln>
                    <a:effectLst>
                      <a:outerShdw blurRad="76200" dir="18900000" sy="23000" kx="-1200000" algn="bl" rotWithShape="0">
                        <a:prstClr val="black">
                          <a:alpha val="20000"/>
                        </a:prstClr>
                      </a:outerShdw>
                    </a:effectLst>
                  </pic:spPr>
                </pic:pic>
              </a:graphicData>
            </a:graphic>
          </wp:anchor>
        </w:drawing>
      </w:r>
      <w:r w:rsidR="008238BF">
        <w:rPr>
          <w:rFonts w:ascii="Book Antiqua" w:hAnsi="Book Antiqua"/>
          <w:b/>
          <w:sz w:val="24"/>
          <w:szCs w:val="24"/>
        </w:rPr>
        <w:t>Loto (</w:t>
      </w:r>
      <w:r w:rsidR="008238BF" w:rsidRPr="000137B0">
        <w:rPr>
          <w:rFonts w:ascii="Book Antiqua" w:hAnsi="Book Antiqua"/>
          <w:b/>
          <w:i/>
          <w:sz w:val="24"/>
          <w:szCs w:val="24"/>
        </w:rPr>
        <w:t>Padma</w:t>
      </w:r>
      <w:r w:rsidR="008238BF">
        <w:rPr>
          <w:rFonts w:ascii="Book Antiqua" w:hAnsi="Book Antiqua"/>
          <w:b/>
          <w:sz w:val="24"/>
          <w:szCs w:val="24"/>
        </w:rPr>
        <w:t>)</w:t>
      </w:r>
      <w:r w:rsidR="008238BF">
        <w:rPr>
          <w:rFonts w:ascii="Book Antiqua" w:hAnsi="Book Antiqua"/>
          <w:sz w:val="24"/>
          <w:szCs w:val="24"/>
        </w:rPr>
        <w:t>: Simboliza al universo que nace del sol, ya que esta bella flor nace del agua. También es santa porque del ombligo de Vishnú nace un loto que sirve de asiento a Brahma, el creador. Por eso simboliza la creación y es la figura gráfica de los chakras.</w:t>
      </w:r>
    </w:p>
    <w:p w:rsidR="008238BF" w:rsidRDefault="00C96796"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03296" behindDoc="0" locked="0" layoutInCell="1" allowOverlap="1">
            <wp:simplePos x="0" y="0"/>
            <wp:positionH relativeFrom="column">
              <wp:posOffset>4615815</wp:posOffset>
            </wp:positionH>
            <wp:positionV relativeFrom="paragraph">
              <wp:posOffset>212725</wp:posOffset>
            </wp:positionV>
            <wp:extent cx="833120" cy="1229995"/>
            <wp:effectExtent l="38100" t="38100" r="100330" b="103505"/>
            <wp:wrapSquare wrapText="bothSides"/>
            <wp:docPr id="293" name="Imagen 293" descr="I:\FOTOCOPIAR Y ENVIAR\1\HINDUISMO\hinduis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OTOCOPIAR Y ENVIAR\1\HINDUISMO\hinduismo.png"/>
                    <pic:cNvPicPr>
                      <a:picLocks noChangeAspect="1" noChangeArrowheads="1"/>
                    </pic:cNvPicPr>
                  </pic:nvPicPr>
                  <pic:blipFill>
                    <a:blip r:embed="rId63"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64">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33120" cy="1229995"/>
                    </a:xfrm>
                    <a:prstGeom prst="rect">
                      <a:avLst/>
                    </a:prstGeom>
                    <a:noFill/>
                    <a:ln>
                      <a:noFill/>
                    </a:ln>
                    <a:effectLst>
                      <a:outerShdw blurRad="50800" dist="38100" dir="2700000" algn="tl" rotWithShape="0">
                        <a:prstClr val="black">
                          <a:alpha val="40000"/>
                        </a:prstClr>
                      </a:outerShdw>
                    </a:effectLst>
                  </pic:spPr>
                </pic:pic>
              </a:graphicData>
            </a:graphic>
          </wp:anchor>
        </w:drawing>
      </w:r>
    </w:p>
    <w:p w:rsidR="00891B83" w:rsidRPr="00C96796" w:rsidRDefault="00891B83" w:rsidP="00FC2972">
      <w:pPr>
        <w:spacing w:after="0"/>
        <w:jc w:val="both"/>
        <w:rPr>
          <w:rFonts w:ascii="Book Antiqua" w:hAnsi="Book Antiqua"/>
          <w:sz w:val="24"/>
          <w:szCs w:val="24"/>
        </w:rPr>
      </w:pPr>
      <w:r>
        <w:rPr>
          <w:rFonts w:ascii="Book Antiqua" w:hAnsi="Book Antiqua"/>
          <w:b/>
          <w:sz w:val="24"/>
          <w:szCs w:val="24"/>
        </w:rPr>
        <w:t>Lugares sagrados</w:t>
      </w:r>
      <w:r>
        <w:rPr>
          <w:rFonts w:ascii="Book Antiqua" w:hAnsi="Book Antiqua"/>
          <w:sz w:val="24"/>
          <w:szCs w:val="24"/>
        </w:rPr>
        <w:t>: Visitar estos lugares (</w:t>
      </w:r>
      <w:r w:rsidRPr="00715550">
        <w:rPr>
          <w:rFonts w:ascii="Book Antiqua" w:hAnsi="Book Antiqua"/>
          <w:i/>
          <w:sz w:val="24"/>
          <w:szCs w:val="24"/>
        </w:rPr>
        <w:t>yatra</w:t>
      </w:r>
      <w:r>
        <w:rPr>
          <w:rFonts w:ascii="Book Antiqua" w:hAnsi="Book Antiqua"/>
          <w:sz w:val="24"/>
          <w:szCs w:val="24"/>
        </w:rPr>
        <w:t>) es algo que se aconseja hacer al menos una vez en la vida a fin de alcanzar la salvación.</w:t>
      </w:r>
    </w:p>
    <w:p w:rsidR="00891B83" w:rsidRDefault="00891B83" w:rsidP="00FC2972">
      <w:pPr>
        <w:spacing w:after="0"/>
        <w:jc w:val="both"/>
        <w:rPr>
          <w:rFonts w:ascii="Book Antiqua" w:hAnsi="Book Antiqua"/>
          <w:sz w:val="24"/>
          <w:szCs w:val="24"/>
        </w:rPr>
      </w:pPr>
      <w:r>
        <w:rPr>
          <w:rFonts w:ascii="Book Antiqua" w:hAnsi="Book Antiqua"/>
          <w:sz w:val="24"/>
          <w:szCs w:val="24"/>
        </w:rPr>
        <w:tab/>
        <w:t xml:space="preserve">Un santo hindú </w:t>
      </w:r>
      <w:r w:rsidR="00047B15">
        <w:rPr>
          <w:rFonts w:ascii="Book Antiqua" w:hAnsi="Book Antiqua"/>
          <w:sz w:val="24"/>
          <w:szCs w:val="24"/>
        </w:rPr>
        <w:t xml:space="preserve"> del s. IX d. C. </w:t>
      </w:r>
      <w:r>
        <w:rPr>
          <w:rFonts w:ascii="Book Antiqua" w:hAnsi="Book Antiqua"/>
          <w:sz w:val="24"/>
          <w:szCs w:val="24"/>
        </w:rPr>
        <w:t>llamado AdiShankaracharya, estableció cuatro, uno en cada punta de la India, a fin de consagrarla. Estos son:</w:t>
      </w:r>
    </w:p>
    <w:p w:rsidR="00891B83" w:rsidRDefault="00891B83" w:rsidP="00FC2972">
      <w:pPr>
        <w:spacing w:after="0"/>
        <w:jc w:val="both"/>
        <w:rPr>
          <w:rFonts w:ascii="Book Antiqua" w:hAnsi="Book Antiqua"/>
          <w:sz w:val="24"/>
          <w:szCs w:val="24"/>
        </w:rPr>
      </w:pPr>
      <w:r>
        <w:rPr>
          <w:rFonts w:ascii="Book Antiqua" w:hAnsi="Book Antiqua"/>
          <w:sz w:val="24"/>
          <w:szCs w:val="24"/>
        </w:rPr>
        <w:t xml:space="preserve">+ </w:t>
      </w:r>
      <w:r w:rsidR="00932237">
        <w:rPr>
          <w:rFonts w:ascii="Book Antiqua" w:hAnsi="Book Antiqua"/>
          <w:i/>
          <w:sz w:val="24"/>
          <w:szCs w:val="24"/>
        </w:rPr>
        <w:t>Varanashi</w:t>
      </w:r>
      <w:r w:rsidR="00932237">
        <w:rPr>
          <w:rFonts w:ascii="Book Antiqua" w:hAnsi="Book Antiqua"/>
          <w:sz w:val="24"/>
          <w:szCs w:val="24"/>
        </w:rPr>
        <w:t>:</w:t>
      </w:r>
      <w:r>
        <w:rPr>
          <w:rFonts w:ascii="Book Antiqua" w:hAnsi="Book Antiqua"/>
          <w:sz w:val="24"/>
          <w:szCs w:val="24"/>
        </w:rPr>
        <w:t xml:space="preserve"> A orilla del Ganges, es el más sagrado y está dedicado a Shiva, con más de 2.000 templos</w:t>
      </w:r>
      <w:r w:rsidR="00B323EC">
        <w:rPr>
          <w:rFonts w:ascii="Book Antiqua" w:hAnsi="Book Antiqua"/>
          <w:sz w:val="24"/>
          <w:szCs w:val="24"/>
        </w:rPr>
        <w:t>. Esta ciudad nos recuerda la muerte.</w:t>
      </w:r>
    </w:p>
    <w:p w:rsidR="00B323EC" w:rsidRDefault="00B323EC"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Mathura</w:t>
      </w:r>
      <w:r>
        <w:rPr>
          <w:rFonts w:ascii="Book Antiqua" w:hAnsi="Book Antiqua"/>
          <w:sz w:val="24"/>
          <w:szCs w:val="24"/>
        </w:rPr>
        <w:t>: Ciudad donde nació Krishna y representa a la vida.</w:t>
      </w:r>
    </w:p>
    <w:p w:rsidR="00047B15" w:rsidRPr="00047B15" w:rsidRDefault="00047B15"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Bradinath</w:t>
      </w:r>
      <w:r>
        <w:rPr>
          <w:rFonts w:ascii="Book Antiqua" w:hAnsi="Book Antiqua"/>
          <w:sz w:val="24"/>
          <w:szCs w:val="24"/>
        </w:rPr>
        <w:t xml:space="preserve"> (Norte): Con unos 900 habitantes, es uno de los lugares más importantes de peregrinación y está dedicado a Vishnú.</w:t>
      </w:r>
    </w:p>
    <w:p w:rsidR="00B323EC" w:rsidRDefault="00B323EC"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Dwaraka</w:t>
      </w:r>
      <w:r w:rsidR="00047B15">
        <w:rPr>
          <w:rFonts w:ascii="Book Antiqua" w:hAnsi="Book Antiqua"/>
          <w:sz w:val="24"/>
          <w:szCs w:val="24"/>
        </w:rPr>
        <w:t xml:space="preserve"> (Oeste)</w:t>
      </w:r>
      <w:r>
        <w:rPr>
          <w:rFonts w:ascii="Book Antiqua" w:hAnsi="Book Antiqua"/>
          <w:sz w:val="24"/>
          <w:szCs w:val="24"/>
        </w:rPr>
        <w:t>: Capital del reino de Krishna.</w:t>
      </w:r>
    </w:p>
    <w:p w:rsidR="00B323EC" w:rsidRDefault="00B323EC"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Puri</w:t>
      </w:r>
      <w:r>
        <w:rPr>
          <w:rFonts w:ascii="Book Antiqua" w:hAnsi="Book Antiqua"/>
          <w:sz w:val="24"/>
          <w:szCs w:val="24"/>
        </w:rPr>
        <w:t>(Este): Está en Orissa y tiene un ídolo que es considerado manifestación de Krishna.</w:t>
      </w:r>
    </w:p>
    <w:p w:rsidR="00B323EC" w:rsidRDefault="00B323EC"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Rameswaram</w:t>
      </w:r>
      <w:r>
        <w:rPr>
          <w:rFonts w:ascii="Book Antiqua" w:hAnsi="Book Antiqua"/>
          <w:sz w:val="24"/>
          <w:szCs w:val="24"/>
        </w:rPr>
        <w:t>(Sur): Aquí instaló Shiva un lingam. En él está Gaya, donde se hacen rituales para que los muertos alcancen la salvación.</w:t>
      </w:r>
    </w:p>
    <w:p w:rsidR="00B323EC" w:rsidRDefault="00B323EC"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Ujjain</w:t>
      </w:r>
      <w:r>
        <w:rPr>
          <w:rFonts w:ascii="Book Antiqua" w:hAnsi="Book Antiqua"/>
          <w:sz w:val="24"/>
          <w:szCs w:val="24"/>
        </w:rPr>
        <w:t xml:space="preserve">: El ombligo de la tierra. </w:t>
      </w:r>
    </w:p>
    <w:p w:rsidR="00B323EC" w:rsidRPr="00B323EC" w:rsidRDefault="00B323EC"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Haridwar</w:t>
      </w:r>
      <w:r>
        <w:rPr>
          <w:rFonts w:ascii="Book Antiqua" w:hAnsi="Book Antiqua"/>
          <w:sz w:val="24"/>
          <w:szCs w:val="24"/>
        </w:rPr>
        <w:t>: Donde el Ganges (diosa Ganga) desciende del Himalaya para entrar en la llanura.</w:t>
      </w:r>
    </w:p>
    <w:p w:rsidR="00891B83" w:rsidRDefault="00891B83" w:rsidP="00FC2972">
      <w:pPr>
        <w:spacing w:after="0"/>
        <w:jc w:val="both"/>
        <w:rPr>
          <w:rFonts w:ascii="Book Antiqua" w:hAnsi="Book Antiqua"/>
          <w:sz w:val="24"/>
          <w:szCs w:val="24"/>
        </w:rPr>
      </w:pPr>
    </w:p>
    <w:p w:rsidR="000967CB" w:rsidRPr="00E02B94" w:rsidRDefault="008238BF" w:rsidP="00FC2972">
      <w:pPr>
        <w:spacing w:after="0"/>
        <w:jc w:val="both"/>
        <w:rPr>
          <w:rFonts w:ascii="Book Antiqua" w:hAnsi="Book Antiqua"/>
          <w:sz w:val="24"/>
          <w:szCs w:val="24"/>
        </w:rPr>
      </w:pPr>
      <w:r>
        <w:rPr>
          <w:rFonts w:ascii="Book Antiqua" w:hAnsi="Book Antiqua"/>
          <w:b/>
          <w:sz w:val="24"/>
          <w:szCs w:val="24"/>
        </w:rPr>
        <w:t>Mahabharata</w:t>
      </w:r>
      <w:r w:rsidR="00FE5F2F">
        <w:rPr>
          <w:rStyle w:val="Refdenotaalpie"/>
          <w:rFonts w:ascii="Book Antiqua" w:hAnsi="Book Antiqua"/>
          <w:b/>
          <w:sz w:val="24"/>
          <w:szCs w:val="24"/>
        </w:rPr>
        <w:footnoteReference w:id="17"/>
      </w:r>
      <w:r>
        <w:rPr>
          <w:rFonts w:ascii="Book Antiqua" w:hAnsi="Book Antiqua"/>
          <w:sz w:val="24"/>
          <w:szCs w:val="24"/>
        </w:rPr>
        <w:t>: Libro sagrado que se</w:t>
      </w:r>
      <w:r w:rsidR="008262D6">
        <w:rPr>
          <w:rFonts w:ascii="Book Antiqua" w:hAnsi="Book Antiqua"/>
          <w:sz w:val="24"/>
          <w:szCs w:val="24"/>
        </w:rPr>
        <w:t xml:space="preserve"> cree compilado en el S. IV d.C. Consta de unos</w:t>
      </w:r>
      <w:r>
        <w:rPr>
          <w:rFonts w:ascii="Book Antiqua" w:hAnsi="Book Antiqua"/>
          <w:sz w:val="24"/>
          <w:szCs w:val="24"/>
        </w:rPr>
        <w:t xml:space="preserve"> 100.000 versos </w:t>
      </w:r>
      <w:r w:rsidR="00D96695">
        <w:rPr>
          <w:rFonts w:ascii="Book Antiqua" w:hAnsi="Book Antiqua"/>
          <w:sz w:val="24"/>
          <w:szCs w:val="24"/>
        </w:rPr>
        <w:t>dobles de carácter poético</w:t>
      </w:r>
      <w:r w:rsidR="00050D98">
        <w:rPr>
          <w:rStyle w:val="Refdenotaalpie"/>
          <w:rFonts w:ascii="Book Antiqua" w:hAnsi="Book Antiqua"/>
          <w:sz w:val="24"/>
          <w:szCs w:val="24"/>
        </w:rPr>
        <w:footnoteReference w:id="18"/>
      </w:r>
      <w:r w:rsidR="00D96695">
        <w:rPr>
          <w:rFonts w:ascii="Book Antiqua" w:hAnsi="Book Antiqua"/>
          <w:sz w:val="24"/>
          <w:szCs w:val="24"/>
        </w:rPr>
        <w:t xml:space="preserve"> más otros muchos episodios independientes, </w:t>
      </w:r>
      <w:r>
        <w:rPr>
          <w:rFonts w:ascii="Book Antiqua" w:hAnsi="Book Antiqua"/>
          <w:sz w:val="24"/>
          <w:szCs w:val="24"/>
        </w:rPr>
        <w:t>escritos en sánscrito por Veda Vyasa</w:t>
      </w:r>
      <w:r w:rsidR="008C11E4">
        <w:rPr>
          <w:rStyle w:val="Refdenotaalpie"/>
          <w:rFonts w:ascii="Book Antiqua" w:hAnsi="Book Antiqua"/>
          <w:sz w:val="24"/>
          <w:szCs w:val="24"/>
        </w:rPr>
        <w:footnoteReference w:id="19"/>
      </w:r>
      <w:r w:rsidR="000967CB">
        <w:rPr>
          <w:rFonts w:ascii="Book Antiqua" w:hAnsi="Book Antiqua"/>
          <w:sz w:val="24"/>
          <w:szCs w:val="24"/>
        </w:rPr>
        <w:t>.</w:t>
      </w:r>
      <w:r w:rsidR="00E02B94">
        <w:rPr>
          <w:rFonts w:ascii="Book Antiqua" w:hAnsi="Book Antiqua"/>
          <w:sz w:val="24"/>
          <w:szCs w:val="24"/>
        </w:rPr>
        <w:t xml:space="preserve"> El </w:t>
      </w:r>
      <w:r w:rsidR="00E02B94">
        <w:rPr>
          <w:rFonts w:ascii="Book Antiqua" w:hAnsi="Book Antiqua"/>
          <w:i/>
          <w:sz w:val="24"/>
          <w:szCs w:val="24"/>
        </w:rPr>
        <w:t>Bhagavag Gita</w:t>
      </w:r>
      <w:r w:rsidR="00E02B94">
        <w:rPr>
          <w:rFonts w:ascii="Book Antiqua" w:hAnsi="Book Antiqua"/>
          <w:sz w:val="24"/>
          <w:szCs w:val="24"/>
        </w:rPr>
        <w:t xml:space="preserve"> </w:t>
      </w:r>
      <w:r w:rsidR="00E02B94">
        <w:rPr>
          <w:rFonts w:ascii="Book Antiqua" w:hAnsi="Book Antiqua"/>
          <w:sz w:val="24"/>
          <w:szCs w:val="24"/>
        </w:rPr>
        <w:lastRenderedPageBreak/>
        <w:t>(‘</w:t>
      </w:r>
      <w:r w:rsidR="00E02B94">
        <w:rPr>
          <w:rFonts w:ascii="Book Antiqua" w:hAnsi="Book Antiqua"/>
          <w:i/>
          <w:sz w:val="24"/>
          <w:szCs w:val="24"/>
        </w:rPr>
        <w:t>Canción del Señor’</w:t>
      </w:r>
      <w:r w:rsidR="00E02B94">
        <w:rPr>
          <w:rFonts w:ascii="Book Antiqua" w:hAnsi="Book Antiqua"/>
          <w:sz w:val="24"/>
          <w:szCs w:val="24"/>
        </w:rPr>
        <w:t>)  con sus enseñanzas y consejos para el día a día, es una parte del Mahabharata</w:t>
      </w:r>
      <w:r w:rsidR="008E08A9">
        <w:rPr>
          <w:rStyle w:val="Refdenotaalpie"/>
          <w:rFonts w:ascii="Book Antiqua" w:hAnsi="Book Antiqua"/>
          <w:sz w:val="24"/>
          <w:szCs w:val="24"/>
        </w:rPr>
        <w:footnoteReference w:id="20"/>
      </w:r>
      <w:r w:rsidR="00E02B94">
        <w:rPr>
          <w:rFonts w:ascii="Book Antiqua" w:hAnsi="Book Antiqua"/>
          <w:sz w:val="24"/>
          <w:szCs w:val="24"/>
        </w:rPr>
        <w:t>.</w:t>
      </w:r>
    </w:p>
    <w:p w:rsidR="003B6822" w:rsidRDefault="00E82EB5" w:rsidP="000967CB">
      <w:pPr>
        <w:spacing w:after="0"/>
        <w:ind w:firstLine="708"/>
        <w:jc w:val="both"/>
        <w:rPr>
          <w:rFonts w:ascii="Book Antiqua" w:hAnsi="Book Antiqua"/>
          <w:sz w:val="24"/>
          <w:szCs w:val="24"/>
        </w:rPr>
      </w:pPr>
      <w:r>
        <w:rPr>
          <w:rFonts w:ascii="Book Antiqua" w:hAnsi="Book Antiqua"/>
          <w:sz w:val="24"/>
          <w:szCs w:val="24"/>
        </w:rPr>
        <w:t xml:space="preserve">Cuenta </w:t>
      </w:r>
      <w:r w:rsidR="00AD332A">
        <w:rPr>
          <w:rFonts w:ascii="Book Antiqua" w:hAnsi="Book Antiqua"/>
          <w:sz w:val="24"/>
          <w:szCs w:val="24"/>
        </w:rPr>
        <w:t xml:space="preserve">este poema que </w:t>
      </w:r>
      <w:r w:rsidR="000967CB">
        <w:rPr>
          <w:rFonts w:ascii="Book Antiqua" w:hAnsi="Book Antiqua"/>
          <w:sz w:val="24"/>
          <w:szCs w:val="24"/>
        </w:rPr>
        <w:t xml:space="preserve">Dhritarashtra no podía gobernar </w:t>
      </w:r>
      <w:r w:rsidR="00AD332A">
        <w:rPr>
          <w:rFonts w:ascii="Book Antiqua" w:hAnsi="Book Antiqua"/>
          <w:sz w:val="24"/>
          <w:szCs w:val="24"/>
        </w:rPr>
        <w:t>el reino de Hastinapura</w:t>
      </w:r>
      <w:r w:rsidR="000967CB">
        <w:rPr>
          <w:rFonts w:ascii="Book Antiqua" w:hAnsi="Book Antiqua"/>
          <w:sz w:val="24"/>
          <w:szCs w:val="24"/>
        </w:rPr>
        <w:t>por ser ciego</w:t>
      </w:r>
      <w:r w:rsidR="003E3F4F">
        <w:rPr>
          <w:rFonts w:ascii="Book Antiqua" w:hAnsi="Book Antiqua"/>
          <w:sz w:val="24"/>
          <w:szCs w:val="24"/>
        </w:rPr>
        <w:t xml:space="preserve">, </w:t>
      </w:r>
      <w:r w:rsidR="00B66E71">
        <w:rPr>
          <w:rFonts w:ascii="Book Antiqua" w:hAnsi="Book Antiqua"/>
          <w:sz w:val="24"/>
          <w:szCs w:val="24"/>
        </w:rPr>
        <w:t>y aunque tenía cien hijos</w:t>
      </w:r>
      <w:r w:rsidR="003B6822">
        <w:rPr>
          <w:rFonts w:ascii="Book Antiqua" w:hAnsi="Book Antiqua"/>
          <w:sz w:val="24"/>
          <w:szCs w:val="24"/>
        </w:rPr>
        <w:t xml:space="preserve"> (los Kauravas)</w:t>
      </w:r>
      <w:r w:rsidR="00B66E71">
        <w:rPr>
          <w:rFonts w:ascii="Book Antiqua" w:hAnsi="Book Antiqua"/>
          <w:sz w:val="24"/>
          <w:szCs w:val="24"/>
        </w:rPr>
        <w:t>,</w:t>
      </w:r>
      <w:r w:rsidR="00E4050A">
        <w:rPr>
          <w:rFonts w:ascii="Book Antiqua" w:hAnsi="Book Antiqua"/>
          <w:sz w:val="24"/>
          <w:szCs w:val="24"/>
        </w:rPr>
        <w:t xml:space="preserve"> ninguno de estos eran deseados para gobernar</w:t>
      </w:r>
      <w:r w:rsidR="00E307D9">
        <w:rPr>
          <w:rStyle w:val="Refdenotaalpie"/>
          <w:rFonts w:ascii="Book Antiqua" w:hAnsi="Book Antiqua"/>
          <w:sz w:val="24"/>
          <w:szCs w:val="24"/>
        </w:rPr>
        <w:footnoteReference w:id="21"/>
      </w:r>
      <w:r w:rsidR="00E4050A">
        <w:rPr>
          <w:rFonts w:ascii="Book Antiqua" w:hAnsi="Book Antiqua"/>
          <w:sz w:val="24"/>
          <w:szCs w:val="24"/>
        </w:rPr>
        <w:t>, por lo que eligieron como</w:t>
      </w:r>
      <w:r w:rsidR="00B66E71">
        <w:rPr>
          <w:rFonts w:ascii="Book Antiqua" w:hAnsi="Book Antiqua"/>
          <w:sz w:val="24"/>
          <w:szCs w:val="24"/>
        </w:rPr>
        <w:t xml:space="preserve"> regente en funciones a</w:t>
      </w:r>
      <w:r w:rsidR="00AD332A">
        <w:rPr>
          <w:rFonts w:ascii="Book Antiqua" w:hAnsi="Book Antiqua"/>
          <w:sz w:val="24"/>
          <w:szCs w:val="24"/>
        </w:rPr>
        <w:t>Pandu,</w:t>
      </w:r>
      <w:r w:rsidR="00B66E71">
        <w:rPr>
          <w:rFonts w:ascii="Book Antiqua" w:hAnsi="Book Antiqua"/>
          <w:sz w:val="24"/>
          <w:szCs w:val="24"/>
        </w:rPr>
        <w:t xml:space="preserve"> su</w:t>
      </w:r>
      <w:r w:rsidR="003E3F4F">
        <w:rPr>
          <w:rFonts w:ascii="Book Antiqua" w:hAnsi="Book Antiqua"/>
          <w:sz w:val="24"/>
          <w:szCs w:val="24"/>
        </w:rPr>
        <w:t xml:space="preserve"> hermano menor</w:t>
      </w:r>
      <w:r w:rsidR="000967CB">
        <w:rPr>
          <w:rFonts w:ascii="Book Antiqua" w:hAnsi="Book Antiqua"/>
          <w:sz w:val="24"/>
          <w:szCs w:val="24"/>
        </w:rPr>
        <w:t xml:space="preserve">. A la muerte de </w:t>
      </w:r>
      <w:r w:rsidR="003E3F4F">
        <w:rPr>
          <w:rFonts w:ascii="Book Antiqua" w:hAnsi="Book Antiqua"/>
          <w:sz w:val="24"/>
          <w:szCs w:val="24"/>
        </w:rPr>
        <w:t>este, Dhritarashtra</w:t>
      </w:r>
      <w:r w:rsidR="00AD332A">
        <w:rPr>
          <w:rFonts w:ascii="Book Antiqua" w:hAnsi="Book Antiqua"/>
          <w:sz w:val="24"/>
          <w:szCs w:val="24"/>
        </w:rPr>
        <w:t xml:space="preserve">tuvo que subir al trono y </w:t>
      </w:r>
      <w:r w:rsidR="000967CB">
        <w:rPr>
          <w:rFonts w:ascii="Book Antiqua" w:hAnsi="Book Antiqua"/>
          <w:sz w:val="24"/>
          <w:szCs w:val="24"/>
        </w:rPr>
        <w:t xml:space="preserve">educó </w:t>
      </w:r>
      <w:r w:rsidR="00AD332A">
        <w:rPr>
          <w:rFonts w:ascii="Book Antiqua" w:hAnsi="Book Antiqua"/>
          <w:sz w:val="24"/>
          <w:szCs w:val="24"/>
        </w:rPr>
        <w:t>a los cinco</w:t>
      </w:r>
      <w:r w:rsidR="003E3F4F">
        <w:rPr>
          <w:rFonts w:ascii="Book Antiqua" w:hAnsi="Book Antiqua"/>
          <w:sz w:val="24"/>
          <w:szCs w:val="24"/>
        </w:rPr>
        <w:t xml:space="preserve"> hijos de Pandu</w:t>
      </w:r>
      <w:r w:rsidR="000967CB">
        <w:rPr>
          <w:rFonts w:ascii="Book Antiqua" w:hAnsi="Book Antiqua"/>
          <w:sz w:val="24"/>
          <w:szCs w:val="24"/>
        </w:rPr>
        <w:t xml:space="preserve"> (los Pandavas)</w:t>
      </w:r>
      <w:r w:rsidR="003B6822">
        <w:rPr>
          <w:rFonts w:ascii="Book Antiqua" w:hAnsi="Book Antiqua"/>
          <w:sz w:val="24"/>
          <w:szCs w:val="24"/>
        </w:rPr>
        <w:t>.</w:t>
      </w:r>
    </w:p>
    <w:p w:rsidR="003B6822" w:rsidRDefault="00AD332A" w:rsidP="000967CB">
      <w:pPr>
        <w:spacing w:after="0"/>
        <w:ind w:firstLine="708"/>
        <w:jc w:val="both"/>
        <w:rPr>
          <w:rFonts w:ascii="Book Antiqua" w:hAnsi="Book Antiqua"/>
          <w:sz w:val="24"/>
          <w:szCs w:val="24"/>
        </w:rPr>
      </w:pPr>
      <w:r>
        <w:rPr>
          <w:rFonts w:ascii="Book Antiqua" w:hAnsi="Book Antiqua"/>
          <w:sz w:val="24"/>
          <w:szCs w:val="24"/>
        </w:rPr>
        <w:t xml:space="preserve">El amor que el pueblo profesaba por los pandavas, junto a sus éxitos militares, despertaron los celos de sus primos los kauravas. </w:t>
      </w:r>
      <w:r w:rsidR="003B6822">
        <w:rPr>
          <w:rFonts w:ascii="Book Antiqua" w:hAnsi="Book Antiqua"/>
          <w:sz w:val="24"/>
          <w:szCs w:val="24"/>
        </w:rPr>
        <w:t xml:space="preserve">Cuando Yudhishthira, el hijo mayor de Pandu, fue elegido para subir al trono, se le opuso Duryodhana, el hijo mayor de Dhritarashtra, quien no soportaba que los Pandavas fueran los herederos legales cuando él era el hijo mayor del verdadero rey y se sentía capacitado para gobernar.  </w:t>
      </w:r>
    </w:p>
    <w:p w:rsidR="00C43226" w:rsidRDefault="00917237" w:rsidP="000967CB">
      <w:pPr>
        <w:spacing w:after="0"/>
        <w:ind w:firstLine="708"/>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04320" behindDoc="0" locked="0" layoutInCell="1" allowOverlap="1">
            <wp:simplePos x="0" y="0"/>
            <wp:positionH relativeFrom="column">
              <wp:posOffset>2958465</wp:posOffset>
            </wp:positionH>
            <wp:positionV relativeFrom="paragraph">
              <wp:posOffset>282575</wp:posOffset>
            </wp:positionV>
            <wp:extent cx="2475230" cy="1849755"/>
            <wp:effectExtent l="0" t="0" r="1270" b="0"/>
            <wp:wrapSquare wrapText="bothSides"/>
            <wp:docPr id="294" name="Imagen 294" descr="I:\FOTOCOPIAR Y ENVIAR\1\HINDUISMO\Usadas\Bhagavad Gita para Puzz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FOTOCOPIAR Y ENVIAR\1\HINDUISMO\Usadas\Bhagavad Gita para Puzzle.png"/>
                    <pic:cNvPicPr>
                      <a:picLocks noChangeAspect="1" noChangeArrowheads="1"/>
                    </pic:cNvPicPr>
                  </pic:nvPicPr>
                  <pic:blipFill>
                    <a:blip r:embed="rId65"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66">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5230" cy="1849755"/>
                    </a:xfrm>
                    <a:prstGeom prst="rect">
                      <a:avLst/>
                    </a:prstGeom>
                    <a:noFill/>
                    <a:ln>
                      <a:noFill/>
                    </a:ln>
                    <a:effectLst>
                      <a:softEdge rad="31750"/>
                    </a:effectLst>
                  </pic:spPr>
                </pic:pic>
              </a:graphicData>
            </a:graphic>
          </wp:anchor>
        </w:drawing>
      </w:r>
      <w:r w:rsidR="003B6822">
        <w:rPr>
          <w:rFonts w:ascii="Book Antiqua" w:hAnsi="Book Antiqua"/>
          <w:sz w:val="24"/>
          <w:szCs w:val="24"/>
        </w:rPr>
        <w:t xml:space="preserve">Los pandavas, que supieron que iban a ser asesinados por los kauravas, </w:t>
      </w:r>
      <w:r w:rsidR="00AD332A">
        <w:rPr>
          <w:rFonts w:ascii="Book Antiqua" w:hAnsi="Book Antiqua"/>
          <w:sz w:val="24"/>
          <w:szCs w:val="24"/>
        </w:rPr>
        <w:t>tuvieron que huir de Hastinapura</w:t>
      </w:r>
      <w:r w:rsidR="003B6822">
        <w:rPr>
          <w:rFonts w:ascii="Book Antiqua" w:hAnsi="Book Antiqua"/>
          <w:sz w:val="24"/>
          <w:szCs w:val="24"/>
        </w:rPr>
        <w:t>y buscaron</w:t>
      </w:r>
      <w:r w:rsidR="000967CB">
        <w:rPr>
          <w:rFonts w:ascii="Book Antiqua" w:hAnsi="Book Antiqua"/>
          <w:sz w:val="24"/>
          <w:szCs w:val="24"/>
        </w:rPr>
        <w:t xml:space="preserve"> tratos con otros reyes</w:t>
      </w:r>
      <w:r w:rsidR="003B6822">
        <w:rPr>
          <w:rFonts w:ascii="Book Antiqua" w:hAnsi="Book Antiqua"/>
          <w:sz w:val="24"/>
          <w:szCs w:val="24"/>
        </w:rPr>
        <w:t xml:space="preserve"> e incluso</w:t>
      </w:r>
      <w:r w:rsidR="000967CB">
        <w:rPr>
          <w:rFonts w:ascii="Book Antiqua" w:hAnsi="Book Antiqua"/>
          <w:sz w:val="24"/>
          <w:szCs w:val="24"/>
        </w:rPr>
        <w:t xml:space="preserve"> con Krishna. </w:t>
      </w:r>
      <w:r w:rsidR="003B6822">
        <w:rPr>
          <w:rFonts w:ascii="Book Antiqua" w:hAnsi="Book Antiqua"/>
          <w:sz w:val="24"/>
          <w:szCs w:val="24"/>
        </w:rPr>
        <w:t>Entre tanto, los kauravas se hicieron fuertes y</w:t>
      </w:r>
      <w:r w:rsidR="000967CB">
        <w:rPr>
          <w:rFonts w:ascii="Book Antiqua" w:hAnsi="Book Antiqua"/>
          <w:sz w:val="24"/>
          <w:szCs w:val="24"/>
        </w:rPr>
        <w:t xml:space="preserve">Duryodhana quiso recuperar el reino con una guerra, pero </w:t>
      </w:r>
      <w:r w:rsidR="003B6822">
        <w:rPr>
          <w:rFonts w:ascii="Book Antiqua" w:hAnsi="Book Antiqua"/>
          <w:sz w:val="24"/>
          <w:szCs w:val="24"/>
        </w:rPr>
        <w:t xml:space="preserve">viendo Dhitarashtra lo que iba a pasar, pidió consejo a los ancianos y </w:t>
      </w:r>
      <w:r w:rsidR="000967CB">
        <w:rPr>
          <w:rFonts w:ascii="Book Antiqua" w:hAnsi="Book Antiqua"/>
          <w:sz w:val="24"/>
          <w:szCs w:val="24"/>
        </w:rPr>
        <w:t>decidi</w:t>
      </w:r>
      <w:r w:rsidR="003B6822">
        <w:rPr>
          <w:rFonts w:ascii="Book Antiqua" w:hAnsi="Book Antiqua"/>
          <w:sz w:val="24"/>
          <w:szCs w:val="24"/>
        </w:rPr>
        <w:t>ó</w:t>
      </w:r>
      <w:r w:rsidR="000967CB">
        <w:rPr>
          <w:rFonts w:ascii="Book Antiqua" w:hAnsi="Book Antiqua"/>
          <w:sz w:val="24"/>
          <w:szCs w:val="24"/>
        </w:rPr>
        <w:t xml:space="preserve"> dividir el reino en dos</w:t>
      </w:r>
      <w:r w:rsidR="00E82EB5">
        <w:rPr>
          <w:rFonts w:ascii="Book Antiqua" w:hAnsi="Book Antiqua"/>
          <w:sz w:val="24"/>
          <w:szCs w:val="24"/>
        </w:rPr>
        <w:t xml:space="preserve">. A los Kauravas no les gustó su parte y </w:t>
      </w:r>
      <w:r w:rsidR="003B6822">
        <w:rPr>
          <w:rFonts w:ascii="Book Antiqua" w:hAnsi="Book Antiqua"/>
          <w:sz w:val="24"/>
          <w:szCs w:val="24"/>
        </w:rPr>
        <w:t xml:space="preserve">sabiendo </w:t>
      </w:r>
      <w:r w:rsidR="00C43226">
        <w:rPr>
          <w:rFonts w:ascii="Book Antiqua" w:hAnsi="Book Antiqua"/>
          <w:sz w:val="24"/>
          <w:szCs w:val="24"/>
        </w:rPr>
        <w:t>Duryodhana</w:t>
      </w:r>
      <w:r w:rsidR="003B6822">
        <w:rPr>
          <w:rFonts w:ascii="Book Antiqua" w:hAnsi="Book Antiqua"/>
          <w:sz w:val="24"/>
          <w:szCs w:val="24"/>
        </w:rPr>
        <w:t>de la pasión que sentía Yudhishthira por los dados</w:t>
      </w:r>
      <w:r w:rsidR="00C43226">
        <w:rPr>
          <w:rFonts w:ascii="Book Antiqua" w:hAnsi="Book Antiqua"/>
          <w:sz w:val="24"/>
          <w:szCs w:val="24"/>
        </w:rPr>
        <w:t xml:space="preserve">, le invitó a jugar. Tanto se picó el pandava, que acabó jugándoselo todo. </w:t>
      </w:r>
      <w:r w:rsidR="008E08A9">
        <w:rPr>
          <w:rFonts w:ascii="Book Antiqua" w:hAnsi="Book Antiqua"/>
          <w:sz w:val="24"/>
          <w:szCs w:val="24"/>
        </w:rPr>
        <w:t>Sin darse cuenta de las trampas, p</w:t>
      </w:r>
      <w:r w:rsidR="00C43226">
        <w:rPr>
          <w:rFonts w:ascii="Book Antiqua" w:hAnsi="Book Antiqua"/>
          <w:sz w:val="24"/>
          <w:szCs w:val="24"/>
        </w:rPr>
        <w:t xml:space="preserve">erdió su reino, a su mujer Draupadi y a sus hermanos; y “ganó” ver cómo </w:t>
      </w:r>
      <w:r w:rsidR="008E08A9">
        <w:rPr>
          <w:rFonts w:ascii="Book Antiqua" w:hAnsi="Book Antiqua"/>
          <w:sz w:val="24"/>
          <w:szCs w:val="24"/>
        </w:rPr>
        <w:t>quisieron desnudar a su esposa</w:t>
      </w:r>
      <w:r w:rsidR="008E08A9">
        <w:rPr>
          <w:rStyle w:val="Refdenotaalpie"/>
          <w:rFonts w:ascii="Book Antiqua" w:hAnsi="Book Antiqua"/>
          <w:sz w:val="24"/>
          <w:szCs w:val="24"/>
        </w:rPr>
        <w:footnoteReference w:id="22"/>
      </w:r>
      <w:r w:rsidR="00C43226">
        <w:rPr>
          <w:rFonts w:ascii="Book Antiqua" w:hAnsi="Book Antiqua"/>
          <w:sz w:val="24"/>
          <w:szCs w:val="24"/>
        </w:rPr>
        <w:t xml:space="preserve"> más un destierro por doce años.</w:t>
      </w:r>
    </w:p>
    <w:p w:rsidR="000967CB" w:rsidRDefault="00E82EB5" w:rsidP="000967CB">
      <w:pPr>
        <w:spacing w:after="0"/>
        <w:ind w:firstLine="708"/>
        <w:jc w:val="both"/>
        <w:rPr>
          <w:rFonts w:ascii="Book Antiqua" w:hAnsi="Book Antiqua"/>
          <w:sz w:val="24"/>
          <w:szCs w:val="24"/>
        </w:rPr>
      </w:pPr>
      <w:r>
        <w:rPr>
          <w:rFonts w:ascii="Book Antiqua" w:hAnsi="Book Antiqua"/>
          <w:sz w:val="24"/>
          <w:szCs w:val="24"/>
        </w:rPr>
        <w:t xml:space="preserve">Pasado el tiempo los Pandavas exigieron su reino, pero </w:t>
      </w:r>
      <w:r w:rsidR="002A69BA">
        <w:rPr>
          <w:rFonts w:ascii="Book Antiqua" w:hAnsi="Book Antiqua"/>
          <w:sz w:val="24"/>
          <w:szCs w:val="24"/>
        </w:rPr>
        <w:t xml:space="preserve">Duryodhana  se negó. Entonces, </w:t>
      </w:r>
      <w:r w:rsidR="008E08A9">
        <w:rPr>
          <w:rFonts w:ascii="Book Antiqua" w:hAnsi="Book Antiqua"/>
          <w:sz w:val="24"/>
          <w:szCs w:val="24"/>
        </w:rPr>
        <w:t xml:space="preserve">el gran arquero </w:t>
      </w:r>
      <w:r w:rsidR="002A69BA">
        <w:rPr>
          <w:rFonts w:ascii="Book Antiqua" w:hAnsi="Book Antiqua"/>
          <w:sz w:val="24"/>
          <w:szCs w:val="24"/>
        </w:rPr>
        <w:t>Arjuna, hermano de Yudhishthira el pandava, fue a buscar la ayuda de su amigo Krishna, pero al llegar vio que también estaba allí Duryodhana el kurava</w:t>
      </w:r>
      <w:r w:rsidR="009A43F8">
        <w:rPr>
          <w:rFonts w:ascii="Book Antiqua" w:hAnsi="Book Antiqua"/>
          <w:sz w:val="24"/>
          <w:szCs w:val="24"/>
        </w:rPr>
        <w:t xml:space="preserve">. Krishna, familiar de los dos, les dio a elegir: Duryodhana se quedó con el ejército de Krishna y Yudhishthira se quedó con </w:t>
      </w:r>
      <w:r w:rsidR="009A43F8">
        <w:rPr>
          <w:rFonts w:ascii="Book Antiqua" w:hAnsi="Book Antiqua"/>
          <w:sz w:val="24"/>
          <w:szCs w:val="24"/>
        </w:rPr>
        <w:lastRenderedPageBreak/>
        <w:t>Krishna</w:t>
      </w:r>
      <w:r w:rsidR="00DC44F8">
        <w:rPr>
          <w:rFonts w:ascii="Book Antiqua" w:hAnsi="Book Antiqua"/>
          <w:sz w:val="24"/>
          <w:szCs w:val="24"/>
        </w:rPr>
        <w:t>, quien guió el carruaje durante la batalla</w:t>
      </w:r>
      <w:r w:rsidR="009A43F8">
        <w:rPr>
          <w:rFonts w:ascii="Book Antiqua" w:hAnsi="Book Antiqua"/>
          <w:sz w:val="24"/>
          <w:szCs w:val="24"/>
        </w:rPr>
        <w:t xml:space="preserve">. </w:t>
      </w:r>
      <w:r w:rsidR="003A0895">
        <w:rPr>
          <w:rFonts w:ascii="Book Antiqua" w:hAnsi="Book Antiqua"/>
          <w:sz w:val="24"/>
          <w:szCs w:val="24"/>
        </w:rPr>
        <w:t>Tras 18 eternos días de dura</w:t>
      </w:r>
      <w:r w:rsidR="009A43F8">
        <w:rPr>
          <w:rFonts w:ascii="Book Antiqua" w:hAnsi="Book Antiqua"/>
          <w:sz w:val="24"/>
          <w:szCs w:val="24"/>
        </w:rPr>
        <w:t xml:space="preserve"> batalla </w:t>
      </w:r>
      <w:r w:rsidR="003A0895">
        <w:rPr>
          <w:rFonts w:ascii="Book Antiqua" w:hAnsi="Book Antiqua"/>
          <w:sz w:val="24"/>
          <w:szCs w:val="24"/>
        </w:rPr>
        <w:t>en Kurukshetra</w:t>
      </w:r>
      <w:r w:rsidR="009A43F8">
        <w:rPr>
          <w:rFonts w:ascii="Book Antiqua" w:hAnsi="Book Antiqua"/>
          <w:sz w:val="24"/>
          <w:szCs w:val="24"/>
        </w:rPr>
        <w:t>en la</w:t>
      </w:r>
      <w:r w:rsidR="003A0895">
        <w:rPr>
          <w:rFonts w:ascii="Book Antiqua" w:hAnsi="Book Antiqua"/>
          <w:sz w:val="24"/>
          <w:szCs w:val="24"/>
        </w:rPr>
        <w:t xml:space="preserve"> que murieron miles de personas, los pandavas salieron victoriosos y Yudhishthira subió al trono.</w:t>
      </w:r>
    </w:p>
    <w:p w:rsidR="00E82EB5" w:rsidRPr="008238BF" w:rsidRDefault="003A0895" w:rsidP="000967CB">
      <w:pPr>
        <w:spacing w:after="0"/>
        <w:ind w:firstLine="708"/>
        <w:jc w:val="both"/>
        <w:rPr>
          <w:rFonts w:ascii="Book Antiqua" w:hAnsi="Book Antiqua"/>
          <w:sz w:val="24"/>
          <w:szCs w:val="24"/>
        </w:rPr>
      </w:pPr>
      <w:r>
        <w:rPr>
          <w:rFonts w:ascii="Book Antiqua" w:hAnsi="Book Antiqua"/>
          <w:sz w:val="24"/>
          <w:szCs w:val="24"/>
        </w:rPr>
        <w:t>Pero la conciencia no les dejó gobernar a ese precio. Yudhishthira puso a su</w:t>
      </w:r>
      <w:r w:rsidR="00E82EB5">
        <w:rPr>
          <w:rFonts w:ascii="Book Antiqua" w:hAnsi="Book Antiqua"/>
          <w:sz w:val="24"/>
          <w:szCs w:val="24"/>
        </w:rPr>
        <w:t xml:space="preserve"> nieto Parishit en el trono</w:t>
      </w:r>
      <w:r>
        <w:rPr>
          <w:rFonts w:ascii="Book Antiqua" w:hAnsi="Book Antiqua"/>
          <w:sz w:val="24"/>
          <w:szCs w:val="24"/>
        </w:rPr>
        <w:t xml:space="preserve"> y todos los pandavas marcharon de peregrinación al Himalaya. Poco a poco fueron muriendo todos hasta que sólo quedó Yudhishthira, quien finalmente también cayó y subió al</w:t>
      </w:r>
      <w:r w:rsidR="00E82EB5">
        <w:rPr>
          <w:rFonts w:ascii="Book Antiqua" w:hAnsi="Book Antiqua"/>
          <w:sz w:val="24"/>
          <w:szCs w:val="24"/>
        </w:rPr>
        <w:t xml:space="preserve"> cielo de Indra</w:t>
      </w:r>
      <w:r>
        <w:rPr>
          <w:rFonts w:ascii="Book Antiqua" w:hAnsi="Book Antiqua"/>
          <w:sz w:val="24"/>
          <w:szCs w:val="24"/>
        </w:rPr>
        <w:t xml:space="preserve"> juntándose finalmente con su recién fallecida familia</w:t>
      </w:r>
      <w:r w:rsidR="00E82EB5">
        <w:rPr>
          <w:rFonts w:ascii="Book Antiqua" w:hAnsi="Book Antiqua"/>
          <w:sz w:val="24"/>
          <w:szCs w:val="24"/>
        </w:rPr>
        <w:t>.</w:t>
      </w:r>
    </w:p>
    <w:p w:rsidR="008238BF" w:rsidRDefault="008238BF" w:rsidP="00FC2972">
      <w:pPr>
        <w:spacing w:after="0"/>
        <w:jc w:val="both"/>
        <w:rPr>
          <w:rFonts w:ascii="Book Antiqua" w:hAnsi="Book Antiqua"/>
          <w:sz w:val="24"/>
          <w:szCs w:val="24"/>
        </w:rPr>
      </w:pPr>
    </w:p>
    <w:p w:rsidR="002C56BF" w:rsidRPr="00C93F21" w:rsidRDefault="005E7AAA"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05344" behindDoc="0" locked="0" layoutInCell="1" allowOverlap="1">
            <wp:simplePos x="0" y="0"/>
            <wp:positionH relativeFrom="column">
              <wp:posOffset>4015740</wp:posOffset>
            </wp:positionH>
            <wp:positionV relativeFrom="paragraph">
              <wp:posOffset>227330</wp:posOffset>
            </wp:positionV>
            <wp:extent cx="1352550" cy="1346200"/>
            <wp:effectExtent l="0" t="0" r="0" b="6350"/>
            <wp:wrapSquare wrapText="bothSides"/>
            <wp:docPr id="295" name="Imagen 295" descr="I:\FOTOCOPIAR Y ENVIAR\1\HINDUISMO\vishva_vajra_mandala_with_the_syllable_om_mani_tq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FOTOCOPIAR Y ENVIAR\1\HINDUISMO\vishva_vajra_mandala_with_the_syllable_om_mani_tq35.jpg"/>
                    <pic:cNvPicPr>
                      <a:picLocks noChangeAspect="1" noChangeArrowheads="1"/>
                    </pic:cNvPicPr>
                  </pic:nvPicPr>
                  <pic:blipFill>
                    <a:blip r:embed="rId67"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68">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2550" cy="1346200"/>
                    </a:xfrm>
                    <a:prstGeom prst="rect">
                      <a:avLst/>
                    </a:prstGeom>
                    <a:noFill/>
                    <a:ln>
                      <a:noFill/>
                    </a:ln>
                  </pic:spPr>
                </pic:pic>
              </a:graphicData>
            </a:graphic>
          </wp:anchor>
        </w:drawing>
      </w:r>
      <w:r w:rsidR="002C56BF">
        <w:rPr>
          <w:rFonts w:ascii="Book Antiqua" w:hAnsi="Book Antiqua"/>
          <w:b/>
          <w:sz w:val="24"/>
          <w:szCs w:val="24"/>
        </w:rPr>
        <w:t>Mandala (círculo)</w:t>
      </w:r>
      <w:r w:rsidR="002C56BF">
        <w:rPr>
          <w:rFonts w:ascii="Book Antiqua" w:hAnsi="Book Antiqua"/>
          <w:sz w:val="24"/>
          <w:szCs w:val="24"/>
        </w:rPr>
        <w:t>: Es un diagrama circular que busca canalizar las energías psíquicas y del universo</w:t>
      </w:r>
      <w:r w:rsidR="00993D75">
        <w:rPr>
          <w:rFonts w:ascii="Book Antiqua" w:hAnsi="Book Antiqua"/>
          <w:sz w:val="24"/>
          <w:szCs w:val="24"/>
        </w:rPr>
        <w:t>, al que representa. Es casa para los dioses, algo sagrado y sin demonios, por lo que se elaboran para protegerse del mal. Para ello hay que hacer un conjuro y un ritual. Sus puertas están protegidas por mantras (rezos) y si se desea penetrar en su interior son necesarios un hechizo y un gesto mágico que sólo se enseña a los iniciados.</w:t>
      </w:r>
    </w:p>
    <w:p w:rsidR="00993D75" w:rsidRDefault="00993D75" w:rsidP="00FC2972">
      <w:pPr>
        <w:spacing w:after="0"/>
        <w:jc w:val="both"/>
        <w:rPr>
          <w:rFonts w:ascii="Book Antiqua" w:hAnsi="Book Antiqua"/>
          <w:sz w:val="24"/>
          <w:szCs w:val="24"/>
        </w:rPr>
      </w:pPr>
    </w:p>
    <w:p w:rsidR="00596D68" w:rsidRDefault="00993D75" w:rsidP="00FC2972">
      <w:pPr>
        <w:spacing w:after="0"/>
        <w:jc w:val="both"/>
        <w:rPr>
          <w:rFonts w:ascii="Book Antiqua" w:hAnsi="Book Antiqua"/>
          <w:sz w:val="24"/>
          <w:szCs w:val="24"/>
        </w:rPr>
      </w:pPr>
      <w:r>
        <w:rPr>
          <w:rFonts w:ascii="Book Antiqua" w:hAnsi="Book Antiqua"/>
          <w:b/>
          <w:sz w:val="24"/>
          <w:szCs w:val="24"/>
        </w:rPr>
        <w:t>Mantra</w:t>
      </w:r>
      <w:r>
        <w:rPr>
          <w:rFonts w:ascii="Book Antiqua" w:hAnsi="Book Antiqua"/>
          <w:sz w:val="24"/>
          <w:szCs w:val="24"/>
        </w:rPr>
        <w:t>: Himno de un solo sonido o varias sílabas que se repite constantemente en rituales y meditaciones para invocar a un dios concreto.</w:t>
      </w:r>
    </w:p>
    <w:p w:rsidR="00993D75" w:rsidRDefault="00596D68" w:rsidP="00596D68">
      <w:pPr>
        <w:spacing w:after="0"/>
        <w:ind w:firstLine="708"/>
        <w:jc w:val="both"/>
        <w:rPr>
          <w:rFonts w:ascii="Book Antiqua" w:hAnsi="Book Antiqua"/>
          <w:sz w:val="24"/>
          <w:szCs w:val="24"/>
        </w:rPr>
      </w:pPr>
      <w:r>
        <w:rPr>
          <w:rFonts w:ascii="Book Antiqua" w:hAnsi="Book Antiqua"/>
          <w:sz w:val="24"/>
          <w:szCs w:val="24"/>
        </w:rPr>
        <w:t>Cada dios tiene su mantra, y cuando es pronunciado y cantado correctamente, su poder es inimaginable.</w:t>
      </w:r>
    </w:p>
    <w:p w:rsidR="00993D75" w:rsidRDefault="00993D75" w:rsidP="00FC2972">
      <w:pPr>
        <w:spacing w:after="0"/>
        <w:jc w:val="both"/>
        <w:rPr>
          <w:rFonts w:ascii="Book Antiqua" w:hAnsi="Book Antiqua"/>
          <w:sz w:val="24"/>
          <w:szCs w:val="24"/>
        </w:rPr>
      </w:pPr>
      <w:r>
        <w:rPr>
          <w:rFonts w:ascii="Book Antiqua" w:hAnsi="Book Antiqua"/>
          <w:sz w:val="24"/>
          <w:szCs w:val="24"/>
        </w:rPr>
        <w:tab/>
        <w:t>Cuando un vidente tiene inspiración (</w:t>
      </w:r>
      <w:r w:rsidRPr="005E7AAA">
        <w:rPr>
          <w:rFonts w:ascii="Book Antiqua" w:hAnsi="Book Antiqua"/>
          <w:i/>
          <w:sz w:val="24"/>
          <w:szCs w:val="24"/>
        </w:rPr>
        <w:t>rishi</w:t>
      </w:r>
      <w:r>
        <w:rPr>
          <w:rFonts w:ascii="Book Antiqua" w:hAnsi="Book Antiqua"/>
          <w:sz w:val="24"/>
          <w:szCs w:val="24"/>
        </w:rPr>
        <w:t>), el mantra se le revela y con muchos cuidados y si lo cree correcto, lo enseñará vía oral a sus discípulos o a alguno de ellos, quien lo guardará en secreto y recitará regularmente en silencio</w:t>
      </w:r>
      <w:r w:rsidR="00596D68">
        <w:rPr>
          <w:rFonts w:ascii="Book Antiqua" w:hAnsi="Book Antiqua"/>
          <w:sz w:val="24"/>
          <w:szCs w:val="24"/>
        </w:rPr>
        <w:t>, aunque también los hay públ</w:t>
      </w:r>
      <w:r w:rsidR="005E7AAA">
        <w:rPr>
          <w:rFonts w:ascii="Book Antiqua" w:hAnsi="Book Antiqua"/>
          <w:sz w:val="24"/>
          <w:szCs w:val="24"/>
        </w:rPr>
        <w:t>icos que se recitan cada mañana, o en un funeral, por ejemplo.</w:t>
      </w:r>
    </w:p>
    <w:p w:rsidR="00993D75" w:rsidRPr="00993D75" w:rsidRDefault="00993D75" w:rsidP="00FC2972">
      <w:pPr>
        <w:spacing w:after="0"/>
        <w:jc w:val="both"/>
        <w:rPr>
          <w:rFonts w:ascii="Book Antiqua" w:hAnsi="Book Antiqua"/>
          <w:sz w:val="24"/>
          <w:szCs w:val="24"/>
        </w:rPr>
      </w:pPr>
      <w:r>
        <w:rPr>
          <w:rFonts w:ascii="Book Antiqua" w:hAnsi="Book Antiqua"/>
          <w:sz w:val="24"/>
          <w:szCs w:val="24"/>
        </w:rPr>
        <w:tab/>
      </w:r>
    </w:p>
    <w:p w:rsidR="00B70935" w:rsidRDefault="002674B1" w:rsidP="00FC2972">
      <w:pPr>
        <w:spacing w:after="0"/>
        <w:jc w:val="both"/>
        <w:rPr>
          <w:rFonts w:ascii="Book Antiqua" w:hAnsi="Book Antiqua"/>
          <w:sz w:val="24"/>
          <w:szCs w:val="24"/>
        </w:rPr>
      </w:pPr>
      <w:r w:rsidRPr="006D23D6">
        <w:rPr>
          <w:rFonts w:ascii="Book Antiqua" w:hAnsi="Book Antiqua"/>
          <w:b/>
          <w:sz w:val="24"/>
          <w:szCs w:val="24"/>
        </w:rPr>
        <w:t>Matrimonio</w:t>
      </w:r>
      <w:r w:rsidR="00D50EF7">
        <w:rPr>
          <w:rFonts w:ascii="Book Antiqua" w:hAnsi="Book Antiqua"/>
          <w:b/>
          <w:sz w:val="24"/>
          <w:szCs w:val="24"/>
        </w:rPr>
        <w:t xml:space="preserve"> (</w:t>
      </w:r>
      <w:r w:rsidR="00D50EF7">
        <w:rPr>
          <w:rFonts w:ascii="Book Antiqua" w:hAnsi="Book Antiqua"/>
          <w:b/>
          <w:i/>
          <w:sz w:val="24"/>
          <w:szCs w:val="24"/>
        </w:rPr>
        <w:t>Vivaha</w:t>
      </w:r>
      <w:r w:rsidR="00D50EF7">
        <w:rPr>
          <w:rFonts w:ascii="Book Antiqua" w:hAnsi="Book Antiqua"/>
          <w:b/>
          <w:sz w:val="24"/>
          <w:szCs w:val="24"/>
        </w:rPr>
        <w:t>)</w:t>
      </w:r>
      <w:r w:rsidRPr="006D23D6">
        <w:rPr>
          <w:rFonts w:ascii="Book Antiqua" w:hAnsi="Book Antiqua"/>
          <w:sz w:val="24"/>
          <w:szCs w:val="24"/>
        </w:rPr>
        <w:t>:</w:t>
      </w:r>
      <w:r>
        <w:rPr>
          <w:rFonts w:ascii="Book Antiqua" w:hAnsi="Book Antiqua"/>
          <w:sz w:val="24"/>
          <w:szCs w:val="24"/>
        </w:rPr>
        <w:t xml:space="preserve"> Aunque muchos de ellos siguen siendo concertados por los padres, esto está cambiando algo en las grandes urbes.</w:t>
      </w:r>
      <w:r w:rsidR="00B70935">
        <w:rPr>
          <w:rFonts w:ascii="Book Antiqua" w:hAnsi="Book Antiqua"/>
          <w:sz w:val="24"/>
          <w:szCs w:val="24"/>
        </w:rPr>
        <w:t xml:space="preserve">El motivo de esta costumbre es el gran respeto que guardan hacia los padres, </w:t>
      </w:r>
      <w:r w:rsidR="00FB5D17">
        <w:rPr>
          <w:rFonts w:ascii="Book Antiqua" w:hAnsi="Book Antiqua"/>
          <w:sz w:val="24"/>
          <w:szCs w:val="24"/>
        </w:rPr>
        <w:t xml:space="preserve">pues consideran que estos saben mejor que ellos qué pareja puede ser la más adecuada para el crecimiento espiritual de </w:t>
      </w:r>
      <w:r w:rsidR="0015184C">
        <w:rPr>
          <w:rFonts w:ascii="Book Antiqua" w:hAnsi="Book Antiqua"/>
          <w:sz w:val="24"/>
          <w:szCs w:val="24"/>
        </w:rPr>
        <w:t>los hijos</w:t>
      </w:r>
      <w:r w:rsidR="00B70935">
        <w:rPr>
          <w:rFonts w:ascii="Book Antiqua" w:hAnsi="Book Antiqua"/>
          <w:sz w:val="24"/>
          <w:szCs w:val="24"/>
        </w:rPr>
        <w:t xml:space="preserve">. </w:t>
      </w:r>
      <w:r w:rsidR="00FE288D">
        <w:rPr>
          <w:rFonts w:ascii="Book Antiqua" w:hAnsi="Book Antiqua"/>
          <w:sz w:val="24"/>
          <w:szCs w:val="24"/>
        </w:rPr>
        <w:t>Aunque a</w:t>
      </w:r>
      <w:r w:rsidR="00B70935">
        <w:rPr>
          <w:rFonts w:ascii="Book Antiqua" w:hAnsi="Book Antiqua"/>
          <w:sz w:val="24"/>
          <w:szCs w:val="24"/>
        </w:rPr>
        <w:t>ctualmente, más que escoger la pareja, suelen sugerir</w:t>
      </w:r>
      <w:r w:rsidR="00FB5D17">
        <w:rPr>
          <w:rFonts w:ascii="Book Antiqua" w:hAnsi="Book Antiqua"/>
          <w:sz w:val="24"/>
          <w:szCs w:val="24"/>
        </w:rPr>
        <w:t>la</w:t>
      </w:r>
      <w:r w:rsidR="001B4AAC">
        <w:rPr>
          <w:rFonts w:ascii="Book Antiqua" w:hAnsi="Book Antiqua"/>
          <w:sz w:val="24"/>
          <w:szCs w:val="24"/>
        </w:rPr>
        <w:t>.</w:t>
      </w:r>
    </w:p>
    <w:p w:rsidR="00452FC6" w:rsidRDefault="00452FC6" w:rsidP="00B70935">
      <w:pPr>
        <w:spacing w:after="0"/>
        <w:ind w:firstLine="708"/>
        <w:jc w:val="both"/>
        <w:rPr>
          <w:rFonts w:ascii="Book Antiqua" w:hAnsi="Book Antiqua"/>
          <w:sz w:val="24"/>
          <w:szCs w:val="24"/>
        </w:rPr>
      </w:pPr>
      <w:r>
        <w:rPr>
          <w:rFonts w:ascii="Book Antiqua" w:hAnsi="Book Antiqua"/>
          <w:sz w:val="24"/>
          <w:szCs w:val="24"/>
        </w:rPr>
        <w:t xml:space="preserve">No obstante, y salvando las inevitables variantes según sea la zona o casta, </w:t>
      </w:r>
      <w:r w:rsidR="00FB5D17">
        <w:rPr>
          <w:rFonts w:ascii="Book Antiqua" w:hAnsi="Book Antiqua"/>
          <w:sz w:val="24"/>
          <w:szCs w:val="24"/>
        </w:rPr>
        <w:t>hay puntos comunes en la ceremonia del matrimonio</w:t>
      </w:r>
      <w:r>
        <w:rPr>
          <w:rFonts w:ascii="Book Antiqua" w:hAnsi="Book Antiqua"/>
          <w:sz w:val="24"/>
          <w:szCs w:val="24"/>
        </w:rPr>
        <w:t xml:space="preserve"> hindú:</w:t>
      </w:r>
      <w:r w:rsidR="002674B1">
        <w:rPr>
          <w:rFonts w:ascii="Book Antiqua" w:hAnsi="Book Antiqua"/>
          <w:sz w:val="24"/>
          <w:szCs w:val="24"/>
        </w:rPr>
        <w:tab/>
      </w:r>
    </w:p>
    <w:p w:rsidR="00B56F91" w:rsidRPr="00B56F91" w:rsidRDefault="00B56F91" w:rsidP="00B70935">
      <w:pPr>
        <w:spacing w:after="0"/>
        <w:ind w:firstLine="708"/>
        <w:jc w:val="both"/>
        <w:rPr>
          <w:rFonts w:ascii="Book Antiqua" w:hAnsi="Book Antiqua"/>
          <w:sz w:val="24"/>
          <w:szCs w:val="24"/>
        </w:rPr>
      </w:pPr>
      <w:r>
        <w:rPr>
          <w:rFonts w:ascii="Book Antiqua" w:hAnsi="Book Antiqua"/>
          <w:sz w:val="24"/>
          <w:szCs w:val="24"/>
        </w:rPr>
        <w:t>Para empezar, toda la ceremonia es preparada y llevada a cabo por los novios, celebrándose siempre bajo un dosel (</w:t>
      </w:r>
      <w:r>
        <w:rPr>
          <w:rFonts w:ascii="Book Antiqua" w:hAnsi="Book Antiqua"/>
          <w:i/>
          <w:sz w:val="24"/>
          <w:szCs w:val="24"/>
        </w:rPr>
        <w:t>mandapa</w:t>
      </w:r>
      <w:r>
        <w:rPr>
          <w:rFonts w:ascii="Book Antiqua" w:hAnsi="Book Antiqua"/>
          <w:sz w:val="24"/>
          <w:szCs w:val="24"/>
        </w:rPr>
        <w:t>).</w:t>
      </w:r>
    </w:p>
    <w:p w:rsidR="002674B1" w:rsidRDefault="002674B1" w:rsidP="00452FC6">
      <w:pPr>
        <w:spacing w:after="0"/>
        <w:ind w:firstLine="708"/>
        <w:jc w:val="both"/>
        <w:rPr>
          <w:rFonts w:ascii="Book Antiqua" w:hAnsi="Book Antiqua"/>
          <w:sz w:val="24"/>
          <w:szCs w:val="24"/>
        </w:rPr>
      </w:pPr>
      <w:r>
        <w:rPr>
          <w:rFonts w:ascii="Book Antiqua" w:hAnsi="Book Antiqua"/>
          <w:sz w:val="24"/>
          <w:szCs w:val="24"/>
        </w:rPr>
        <w:t xml:space="preserve">La familia de ella busca un amigo común de ambas familias para hacer la propuesta a la otra familia. Comenzadas las negociaciones, el sacerdote </w:t>
      </w:r>
      <w:r>
        <w:rPr>
          <w:rFonts w:ascii="Book Antiqua" w:hAnsi="Book Antiqua"/>
          <w:sz w:val="24"/>
          <w:szCs w:val="24"/>
        </w:rPr>
        <w:lastRenderedPageBreak/>
        <w:t>empareja los horóscopos</w:t>
      </w:r>
      <w:r>
        <w:rPr>
          <w:rStyle w:val="Refdenotaalpie"/>
          <w:rFonts w:ascii="Book Antiqua" w:hAnsi="Book Antiqua"/>
          <w:sz w:val="24"/>
          <w:szCs w:val="24"/>
        </w:rPr>
        <w:footnoteReference w:id="23"/>
      </w:r>
      <w:r w:rsidR="0088534C">
        <w:rPr>
          <w:rFonts w:ascii="Book Antiqua" w:hAnsi="Book Antiqua"/>
          <w:sz w:val="24"/>
          <w:szCs w:val="24"/>
        </w:rPr>
        <w:t xml:space="preserve"> y tras consultar la influencia de los planetas, fija mes, día y hora exacta para la ceremonia del compromiso matrimonial.</w:t>
      </w:r>
    </w:p>
    <w:p w:rsidR="0088534C" w:rsidRDefault="00A43FC3"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10464" behindDoc="0" locked="0" layoutInCell="1" allowOverlap="1">
            <wp:simplePos x="0" y="0"/>
            <wp:positionH relativeFrom="column">
              <wp:posOffset>4334510</wp:posOffset>
            </wp:positionH>
            <wp:positionV relativeFrom="paragraph">
              <wp:posOffset>56515</wp:posOffset>
            </wp:positionV>
            <wp:extent cx="1125855" cy="1304925"/>
            <wp:effectExtent l="0" t="0" r="0" b="9525"/>
            <wp:wrapSquare wrapText="bothSides"/>
            <wp:docPr id="299" name="Imagen 299" descr="I:\FOTOCOPIAR Y ENVIAR\1\HINDUISMO\boda_hin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FOTOCOPIAR Y ENVIAR\1\HINDUISMO\boda_hindu.jpg"/>
                    <pic:cNvPicPr>
                      <a:picLocks noChangeAspect="1" noChangeArrowheads="1"/>
                    </pic:cNvPicPr>
                  </pic:nvPicPr>
                  <pic:blipFill>
                    <a:blip r:embed="rId69"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70">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25855" cy="1304925"/>
                    </a:xfrm>
                    <a:prstGeom prst="rect">
                      <a:avLst/>
                    </a:prstGeom>
                    <a:noFill/>
                    <a:ln>
                      <a:noFill/>
                    </a:ln>
                    <a:effectLst>
                      <a:softEdge rad="31750"/>
                    </a:effectLst>
                  </pic:spPr>
                </pic:pic>
              </a:graphicData>
            </a:graphic>
          </wp:anchor>
        </w:drawing>
      </w:r>
      <w:r w:rsidR="0088534C">
        <w:rPr>
          <w:rFonts w:ascii="Book Antiqua" w:hAnsi="Book Antiqua"/>
          <w:sz w:val="24"/>
          <w:szCs w:val="24"/>
        </w:rPr>
        <w:tab/>
      </w:r>
      <w:r w:rsidR="00B56F91">
        <w:rPr>
          <w:rFonts w:ascii="Book Antiqua" w:hAnsi="Book Antiqua"/>
          <w:sz w:val="24"/>
          <w:szCs w:val="24"/>
        </w:rPr>
        <w:t>Antes del día de la boda</w:t>
      </w:r>
      <w:r w:rsidR="0088534C">
        <w:rPr>
          <w:rFonts w:ascii="Book Antiqua" w:hAnsi="Book Antiqua"/>
          <w:sz w:val="24"/>
          <w:szCs w:val="24"/>
        </w:rPr>
        <w:t xml:space="preserve">, </w:t>
      </w:r>
      <w:r w:rsidR="00B56F91">
        <w:rPr>
          <w:rFonts w:ascii="Book Antiqua" w:hAnsi="Book Antiqua"/>
          <w:sz w:val="24"/>
          <w:szCs w:val="24"/>
        </w:rPr>
        <w:t xml:space="preserve">los parientes de la novia le decoran las manos y pies con henna. Los dibujos, llamados </w:t>
      </w:r>
      <w:r w:rsidR="00B56F91" w:rsidRPr="006E6BD1">
        <w:rPr>
          <w:rFonts w:ascii="Book Antiqua" w:hAnsi="Book Antiqua"/>
          <w:i/>
          <w:sz w:val="24"/>
          <w:szCs w:val="24"/>
        </w:rPr>
        <w:t>mehndi</w:t>
      </w:r>
      <w:r w:rsidR="00B56F91">
        <w:rPr>
          <w:rFonts w:ascii="Book Antiqua" w:hAnsi="Book Antiqua"/>
          <w:sz w:val="24"/>
          <w:szCs w:val="24"/>
        </w:rPr>
        <w:t xml:space="preserve">, se hacen lo más oscuro posible a fin de que sea más sólido el amor entre ambos. Llegado el día de la </w:t>
      </w:r>
      <w:r w:rsidR="006E6BD1">
        <w:rPr>
          <w:rFonts w:ascii="Book Antiqua" w:hAnsi="Book Antiqua"/>
          <w:sz w:val="24"/>
          <w:szCs w:val="24"/>
        </w:rPr>
        <w:t>boda</w:t>
      </w:r>
      <w:r w:rsidR="00B56F91">
        <w:rPr>
          <w:rFonts w:ascii="Book Antiqua" w:hAnsi="Book Antiqua"/>
          <w:sz w:val="24"/>
          <w:szCs w:val="24"/>
        </w:rPr>
        <w:t xml:space="preserve">, </w:t>
      </w:r>
      <w:r w:rsidR="0088534C" w:rsidRPr="00B56F91">
        <w:rPr>
          <w:rFonts w:ascii="Book Antiqua" w:hAnsi="Book Antiqua"/>
          <w:sz w:val="24"/>
          <w:szCs w:val="24"/>
        </w:rPr>
        <w:t>el</w:t>
      </w:r>
      <w:r w:rsidR="0088534C">
        <w:rPr>
          <w:rFonts w:ascii="Book Antiqua" w:hAnsi="Book Antiqua"/>
          <w:sz w:val="24"/>
          <w:szCs w:val="24"/>
        </w:rPr>
        <w:t xml:space="preserve"> muchacho monta en un caballo y va en procesión a casa de la novia con los músicos, los familiares varones y amigos más allegados</w:t>
      </w:r>
      <w:r w:rsidR="006E6BD1">
        <w:rPr>
          <w:rFonts w:ascii="Book Antiqua" w:hAnsi="Book Antiqua"/>
          <w:sz w:val="24"/>
          <w:szCs w:val="24"/>
        </w:rPr>
        <w:t>,</w:t>
      </w:r>
      <w:r w:rsidR="0088534C">
        <w:rPr>
          <w:rFonts w:ascii="Book Antiqua" w:hAnsi="Book Antiqua"/>
          <w:sz w:val="24"/>
          <w:szCs w:val="24"/>
        </w:rPr>
        <w:t xml:space="preserve"> a fin de celebrar el matrimonio en casa de ella</w:t>
      </w:r>
      <w:r w:rsidR="0088534C">
        <w:rPr>
          <w:rStyle w:val="Refdenotaalpie"/>
          <w:rFonts w:ascii="Book Antiqua" w:hAnsi="Book Antiqua"/>
          <w:sz w:val="24"/>
          <w:szCs w:val="24"/>
        </w:rPr>
        <w:footnoteReference w:id="24"/>
      </w:r>
      <w:r w:rsidR="0088534C">
        <w:rPr>
          <w:rFonts w:ascii="Book Antiqua" w:hAnsi="Book Antiqua"/>
          <w:sz w:val="24"/>
          <w:szCs w:val="24"/>
        </w:rPr>
        <w:t>. Llegados, hacen los rezos de la puerta (</w:t>
      </w:r>
      <w:r w:rsidR="0088534C" w:rsidRPr="006E6BD1">
        <w:rPr>
          <w:rFonts w:ascii="Book Antiqua" w:hAnsi="Book Antiqua"/>
          <w:i/>
          <w:sz w:val="24"/>
          <w:szCs w:val="24"/>
        </w:rPr>
        <w:t>dwara-puja</w:t>
      </w:r>
      <w:r w:rsidR="0088534C">
        <w:rPr>
          <w:rFonts w:ascii="Book Antiqua" w:hAnsi="Book Antiqua"/>
          <w:sz w:val="24"/>
          <w:szCs w:val="24"/>
        </w:rPr>
        <w:t xml:space="preserve">), </w:t>
      </w:r>
      <w:r w:rsidR="00634259">
        <w:rPr>
          <w:rFonts w:ascii="Book Antiqua" w:hAnsi="Book Antiqua"/>
          <w:sz w:val="24"/>
          <w:szCs w:val="24"/>
        </w:rPr>
        <w:t xml:space="preserve">a ella </w:t>
      </w:r>
      <w:r w:rsidR="0088534C">
        <w:rPr>
          <w:rFonts w:ascii="Book Antiqua" w:hAnsi="Book Antiqua"/>
          <w:sz w:val="24"/>
          <w:szCs w:val="24"/>
        </w:rPr>
        <w:t>le ponen una señal roja en la frente</w:t>
      </w:r>
      <w:r w:rsidR="00634259">
        <w:rPr>
          <w:rStyle w:val="Refdenotaalpie"/>
          <w:rFonts w:ascii="Book Antiqua" w:hAnsi="Book Antiqua"/>
          <w:sz w:val="24"/>
          <w:szCs w:val="24"/>
        </w:rPr>
        <w:footnoteReference w:id="25"/>
      </w:r>
      <w:r w:rsidR="00604716">
        <w:rPr>
          <w:rFonts w:ascii="Book Antiqua" w:hAnsi="Book Antiqua"/>
          <w:sz w:val="24"/>
          <w:szCs w:val="24"/>
        </w:rPr>
        <w:t>(</w:t>
      </w:r>
      <w:r w:rsidR="00604716" w:rsidRPr="00A43FC3">
        <w:rPr>
          <w:rFonts w:ascii="Book Antiqua" w:hAnsi="Book Antiqua"/>
          <w:i/>
          <w:sz w:val="24"/>
          <w:szCs w:val="24"/>
        </w:rPr>
        <w:t>tilak</w:t>
      </w:r>
      <w:r w:rsidR="00604716">
        <w:rPr>
          <w:rFonts w:ascii="Book Antiqua" w:hAnsi="Book Antiqua"/>
          <w:sz w:val="24"/>
          <w:szCs w:val="24"/>
        </w:rPr>
        <w:t xml:space="preserve">) </w:t>
      </w:r>
      <w:r w:rsidR="0088534C" w:rsidRPr="00604716">
        <w:rPr>
          <w:rFonts w:ascii="Book Antiqua" w:hAnsi="Book Antiqua"/>
          <w:sz w:val="24"/>
          <w:szCs w:val="24"/>
        </w:rPr>
        <w:t>y</w:t>
      </w:r>
      <w:r w:rsidR="00634259">
        <w:rPr>
          <w:rFonts w:ascii="Book Antiqua" w:hAnsi="Book Antiqua"/>
          <w:sz w:val="24"/>
          <w:szCs w:val="24"/>
        </w:rPr>
        <w:t xml:space="preserve">les </w:t>
      </w:r>
      <w:r w:rsidR="0088534C">
        <w:rPr>
          <w:rFonts w:ascii="Book Antiqua" w:hAnsi="Book Antiqua"/>
          <w:sz w:val="24"/>
          <w:szCs w:val="24"/>
        </w:rPr>
        <w:t>agitan lámparas encendidas.</w:t>
      </w:r>
      <w:r w:rsidR="0088534C">
        <w:rPr>
          <w:rFonts w:ascii="Book Antiqua" w:hAnsi="Book Antiqua"/>
          <w:sz w:val="24"/>
          <w:szCs w:val="24"/>
        </w:rPr>
        <w:tab/>
        <w:t xml:space="preserve">Tras esto, la gente </w:t>
      </w:r>
      <w:r w:rsidR="009052B6">
        <w:rPr>
          <w:rFonts w:ascii="Book Antiqua" w:hAnsi="Book Antiqua"/>
          <w:sz w:val="24"/>
          <w:szCs w:val="24"/>
        </w:rPr>
        <w:t>pasa dentro a comenzar los festejos</w:t>
      </w:r>
      <w:r w:rsidR="0088534C">
        <w:rPr>
          <w:rFonts w:ascii="Book Antiqua" w:hAnsi="Book Antiqua"/>
          <w:sz w:val="24"/>
          <w:szCs w:val="24"/>
        </w:rPr>
        <w:t xml:space="preserve"> en una sala separada</w:t>
      </w:r>
      <w:r w:rsidR="009052B6">
        <w:rPr>
          <w:rFonts w:ascii="Book Antiqua" w:hAnsi="Book Antiqua"/>
          <w:sz w:val="24"/>
          <w:szCs w:val="24"/>
        </w:rPr>
        <w:t xml:space="preserve"> mientras</w:t>
      </w:r>
      <w:r w:rsidR="0088534C">
        <w:rPr>
          <w:rFonts w:ascii="Book Antiqua" w:hAnsi="Book Antiqua"/>
          <w:sz w:val="24"/>
          <w:szCs w:val="24"/>
        </w:rPr>
        <w:t xml:space="preserve"> el novio y amigos esperan </w:t>
      </w:r>
      <w:r w:rsidR="006E6BD1">
        <w:rPr>
          <w:rFonts w:ascii="Book Antiqua" w:hAnsi="Book Antiqua"/>
          <w:sz w:val="24"/>
          <w:szCs w:val="24"/>
        </w:rPr>
        <w:t xml:space="preserve">en el lugar </w:t>
      </w:r>
      <w:r w:rsidR="0088534C">
        <w:rPr>
          <w:rFonts w:ascii="Book Antiqua" w:hAnsi="Book Antiqua"/>
          <w:sz w:val="24"/>
          <w:szCs w:val="24"/>
        </w:rPr>
        <w:t>donde se celebrará el matrimonio.</w:t>
      </w:r>
    </w:p>
    <w:p w:rsidR="000E6CAA" w:rsidRDefault="006D23D6"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11488" behindDoc="0" locked="0" layoutInCell="1" allowOverlap="1">
            <wp:simplePos x="0" y="0"/>
            <wp:positionH relativeFrom="column">
              <wp:posOffset>3489325</wp:posOffset>
            </wp:positionH>
            <wp:positionV relativeFrom="paragraph">
              <wp:posOffset>26670</wp:posOffset>
            </wp:positionV>
            <wp:extent cx="1931670" cy="1266825"/>
            <wp:effectExtent l="0" t="0" r="0" b="9525"/>
            <wp:wrapSquare wrapText="bothSides"/>
            <wp:docPr id="300" name="Imagen 300" descr="I:\FOTOCOPIAR Y ENVIAR\1\HINDUISMO\Bo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OTOCOPIAR Y ENVIAR\1\HINDUISMO\Boda2.jpg"/>
                    <pic:cNvPicPr>
                      <a:picLocks noChangeAspect="1" noChangeArrowheads="1"/>
                    </pic:cNvPicPr>
                  </pic:nvPicPr>
                  <pic:blipFill>
                    <a:blip r:embed="rId71"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72">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1670" cy="1266825"/>
                    </a:xfrm>
                    <a:prstGeom prst="roundRect">
                      <a:avLst/>
                    </a:prstGeom>
                    <a:noFill/>
                    <a:ln>
                      <a:noFill/>
                    </a:ln>
                    <a:effectLst>
                      <a:softEdge rad="31750"/>
                    </a:effectLst>
                  </pic:spPr>
                </pic:pic>
              </a:graphicData>
            </a:graphic>
          </wp:anchor>
        </w:drawing>
      </w:r>
      <w:r w:rsidR="009052B6">
        <w:rPr>
          <w:rFonts w:ascii="Book Antiqua" w:hAnsi="Book Antiqua"/>
          <w:sz w:val="24"/>
          <w:szCs w:val="24"/>
        </w:rPr>
        <w:tab/>
        <w:t xml:space="preserve">La ceremonia comienza a media tarde y termina pasada medianoche. El salón es bellamente decorado </w:t>
      </w:r>
      <w:r w:rsidR="00B70935">
        <w:rPr>
          <w:rFonts w:ascii="Book Antiqua" w:hAnsi="Book Antiqua"/>
          <w:sz w:val="24"/>
          <w:szCs w:val="24"/>
        </w:rPr>
        <w:t xml:space="preserve">con flores y miles de colores. </w:t>
      </w:r>
      <w:r w:rsidR="003661F9">
        <w:rPr>
          <w:rFonts w:ascii="Book Antiqua" w:hAnsi="Book Antiqua"/>
          <w:sz w:val="24"/>
          <w:szCs w:val="24"/>
        </w:rPr>
        <w:t>Ambos</w:t>
      </w:r>
      <w:r w:rsidR="00471FD6">
        <w:rPr>
          <w:rFonts w:ascii="Book Antiqua" w:hAnsi="Book Antiqua"/>
          <w:sz w:val="24"/>
          <w:szCs w:val="24"/>
        </w:rPr>
        <w:t xml:space="preserve"> visten sus mejores galas:</w:t>
      </w:r>
      <w:r w:rsidR="003661F9">
        <w:rPr>
          <w:rFonts w:ascii="Book Antiqua" w:hAnsi="Book Antiqua"/>
          <w:sz w:val="24"/>
          <w:szCs w:val="24"/>
        </w:rPr>
        <w:t xml:space="preserve"> e</w:t>
      </w:r>
      <w:r w:rsidR="00B70935">
        <w:rPr>
          <w:rFonts w:ascii="Book Antiqua" w:hAnsi="Book Antiqua"/>
          <w:sz w:val="24"/>
          <w:szCs w:val="24"/>
        </w:rPr>
        <w:t>l novio</w:t>
      </w:r>
      <w:r w:rsidR="00471FD6">
        <w:rPr>
          <w:rFonts w:ascii="Book Antiqua" w:hAnsi="Book Antiqua"/>
          <w:sz w:val="24"/>
          <w:szCs w:val="24"/>
        </w:rPr>
        <w:t xml:space="preserve">de blanco y rojo con una larga camisa llamada </w:t>
      </w:r>
      <w:r w:rsidR="00471FD6" w:rsidRPr="004C24CF">
        <w:rPr>
          <w:rFonts w:ascii="Book Antiqua" w:hAnsi="Book Antiqua"/>
          <w:i/>
          <w:sz w:val="24"/>
          <w:szCs w:val="24"/>
        </w:rPr>
        <w:t>kurta</w:t>
      </w:r>
      <w:r w:rsidR="00471FD6">
        <w:rPr>
          <w:rFonts w:ascii="Book Antiqua" w:hAnsi="Book Antiqua"/>
          <w:sz w:val="24"/>
          <w:szCs w:val="24"/>
        </w:rPr>
        <w:t>, y</w:t>
      </w:r>
      <w:r w:rsidR="00B70935">
        <w:rPr>
          <w:rFonts w:ascii="Book Antiqua" w:hAnsi="Book Antiqua"/>
          <w:sz w:val="24"/>
          <w:szCs w:val="24"/>
        </w:rPr>
        <w:t xml:space="preserve"> ella un </w:t>
      </w:r>
      <w:r w:rsidR="00471FD6">
        <w:rPr>
          <w:rFonts w:ascii="Book Antiqua" w:hAnsi="Book Antiqua"/>
          <w:sz w:val="24"/>
          <w:szCs w:val="24"/>
        </w:rPr>
        <w:t xml:space="preserve">con </w:t>
      </w:r>
      <w:r w:rsidR="00B70935">
        <w:rPr>
          <w:rFonts w:ascii="Book Antiqua" w:hAnsi="Book Antiqua"/>
          <w:sz w:val="24"/>
          <w:szCs w:val="24"/>
        </w:rPr>
        <w:t>sari rojo y dorado, muchas joyas de oro y un velo en el rostro</w:t>
      </w:r>
      <w:r w:rsidR="00471FD6">
        <w:rPr>
          <w:rFonts w:ascii="Book Antiqua" w:hAnsi="Book Antiqua"/>
          <w:sz w:val="24"/>
          <w:szCs w:val="24"/>
        </w:rPr>
        <w:t xml:space="preserve">. </w:t>
      </w:r>
    </w:p>
    <w:p w:rsidR="000E6CAA" w:rsidRDefault="004C24CF" w:rsidP="000E6CAA">
      <w:pPr>
        <w:spacing w:after="0"/>
        <w:ind w:firstLine="708"/>
        <w:jc w:val="both"/>
        <w:rPr>
          <w:rFonts w:ascii="Book Antiqua" w:hAnsi="Book Antiqua"/>
          <w:sz w:val="24"/>
          <w:szCs w:val="24"/>
        </w:rPr>
      </w:pPr>
      <w:r>
        <w:rPr>
          <w:rFonts w:ascii="Book Antiqua" w:hAnsi="Book Antiqua"/>
          <w:sz w:val="24"/>
          <w:szCs w:val="24"/>
        </w:rPr>
        <w:t>Tras alabar e invocar a los dioses, ambos se saludan intercambiándose una guirnalda de flores</w:t>
      </w:r>
      <w:r w:rsidR="003A6D9F">
        <w:rPr>
          <w:rFonts w:ascii="Book Antiqua" w:hAnsi="Book Antiqua"/>
          <w:sz w:val="24"/>
          <w:szCs w:val="24"/>
        </w:rPr>
        <w:t xml:space="preserve"> a fin de recordarse que en este día tan especial, ambos serán dioses el uno para el otro</w:t>
      </w:r>
      <w:r>
        <w:rPr>
          <w:rStyle w:val="Refdenotaalpie"/>
          <w:rFonts w:ascii="Book Antiqua" w:hAnsi="Book Antiqua"/>
          <w:sz w:val="24"/>
          <w:szCs w:val="24"/>
        </w:rPr>
        <w:footnoteReference w:id="26"/>
      </w:r>
      <w:r>
        <w:rPr>
          <w:rFonts w:ascii="Book Antiqua" w:hAnsi="Book Antiqua"/>
          <w:sz w:val="24"/>
          <w:szCs w:val="24"/>
        </w:rPr>
        <w:t xml:space="preserve">. </w:t>
      </w:r>
      <w:r w:rsidR="00471FD6">
        <w:rPr>
          <w:rFonts w:ascii="Book Antiqua" w:hAnsi="Book Antiqua"/>
          <w:sz w:val="24"/>
          <w:szCs w:val="24"/>
        </w:rPr>
        <w:t>S</w:t>
      </w:r>
      <w:r w:rsidR="009052B6">
        <w:rPr>
          <w:rFonts w:ascii="Book Antiqua" w:hAnsi="Book Antiqua"/>
          <w:sz w:val="24"/>
          <w:szCs w:val="24"/>
        </w:rPr>
        <w:t xml:space="preserve">e sientan </w:t>
      </w:r>
      <w:r w:rsidR="003661F9">
        <w:rPr>
          <w:rFonts w:ascii="Book Antiqua" w:hAnsi="Book Antiqua"/>
          <w:sz w:val="24"/>
          <w:szCs w:val="24"/>
        </w:rPr>
        <w:t xml:space="preserve">uno junto a otro y con las piernas cruzadas </w:t>
      </w:r>
      <w:r w:rsidR="009052B6">
        <w:rPr>
          <w:rFonts w:ascii="Book Antiqua" w:hAnsi="Book Antiqua"/>
          <w:sz w:val="24"/>
          <w:szCs w:val="24"/>
        </w:rPr>
        <w:t>frente al fuego sagrado</w:t>
      </w:r>
      <w:r w:rsidR="003661F9">
        <w:rPr>
          <w:rFonts w:ascii="Book Antiqua" w:hAnsi="Book Antiqua"/>
          <w:sz w:val="24"/>
          <w:szCs w:val="24"/>
        </w:rPr>
        <w:t>,</w:t>
      </w:r>
      <w:r w:rsidR="00B70935">
        <w:rPr>
          <w:rFonts w:ascii="Book Antiqua" w:hAnsi="Book Antiqua"/>
          <w:sz w:val="24"/>
          <w:szCs w:val="24"/>
        </w:rPr>
        <w:t xml:space="preserve"> que se enciende sobre un recipiente metálico</w:t>
      </w:r>
      <w:r w:rsidR="00A62765">
        <w:rPr>
          <w:rStyle w:val="Refdenotaalpie"/>
          <w:rFonts w:ascii="Book Antiqua" w:hAnsi="Book Antiqua"/>
          <w:sz w:val="24"/>
          <w:szCs w:val="24"/>
        </w:rPr>
        <w:footnoteReference w:id="27"/>
      </w:r>
      <w:r w:rsidR="003661F9">
        <w:rPr>
          <w:rFonts w:ascii="Book Antiqua" w:hAnsi="Book Antiqua"/>
          <w:sz w:val="24"/>
          <w:szCs w:val="24"/>
        </w:rPr>
        <w:t>.</w:t>
      </w:r>
      <w:r w:rsidR="009052B6">
        <w:rPr>
          <w:rFonts w:ascii="Book Antiqua" w:hAnsi="Book Antiqua"/>
          <w:sz w:val="24"/>
          <w:szCs w:val="24"/>
        </w:rPr>
        <w:t xml:space="preserve"> A un lado de ellos el sacerdote recita sentado los versos sagrados y al otro, también sentados, los padres de ella. </w:t>
      </w:r>
      <w:r w:rsidR="003A6D9F">
        <w:rPr>
          <w:rFonts w:ascii="Book Antiqua" w:hAnsi="Book Antiqua"/>
          <w:sz w:val="24"/>
          <w:szCs w:val="24"/>
        </w:rPr>
        <w:t>En</w:t>
      </w:r>
      <w:r w:rsidR="000E6CAA">
        <w:rPr>
          <w:rFonts w:ascii="Book Antiqua" w:hAnsi="Book Antiqua"/>
          <w:sz w:val="24"/>
          <w:szCs w:val="24"/>
        </w:rPr>
        <w:t>tre tanto, ellos de vez</w:t>
      </w:r>
      <w:r w:rsidR="003A6D9F">
        <w:rPr>
          <w:rFonts w:ascii="Book Antiqua" w:hAnsi="Book Antiqua"/>
          <w:sz w:val="24"/>
          <w:szCs w:val="24"/>
        </w:rPr>
        <w:t xml:space="preserve"> en cuando rezan algo tras el sacerdote o arrojan arroz y mantequilla clarificada al fuego sagrado. </w:t>
      </w:r>
    </w:p>
    <w:p w:rsidR="00452FC6" w:rsidRPr="009D451C" w:rsidRDefault="00BD64E4" w:rsidP="000E6CAA">
      <w:pPr>
        <w:spacing w:after="0"/>
        <w:ind w:firstLine="708"/>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58592" behindDoc="1" locked="0" layoutInCell="1" allowOverlap="1">
            <wp:simplePos x="0" y="0"/>
            <wp:positionH relativeFrom="column">
              <wp:posOffset>4330065</wp:posOffset>
            </wp:positionH>
            <wp:positionV relativeFrom="paragraph">
              <wp:posOffset>288925</wp:posOffset>
            </wp:positionV>
            <wp:extent cx="1028700" cy="1240790"/>
            <wp:effectExtent l="76200" t="38100" r="190500" b="111760"/>
            <wp:wrapTight wrapText="bothSides">
              <wp:wrapPolygon edited="0">
                <wp:start x="1600" y="-663"/>
                <wp:lineTo x="-400" y="0"/>
                <wp:lineTo x="-1600" y="20561"/>
                <wp:lineTo x="1200" y="23546"/>
                <wp:lineTo x="1600" y="23546"/>
                <wp:lineTo x="22000" y="23546"/>
                <wp:lineTo x="22400" y="23546"/>
                <wp:lineTo x="25200" y="20893"/>
                <wp:lineTo x="25200" y="4643"/>
                <wp:lineTo x="25600" y="3316"/>
                <wp:lineTo x="23600" y="332"/>
                <wp:lineTo x="22000" y="-663"/>
                <wp:lineTo x="1600" y="-663"/>
              </wp:wrapPolygon>
            </wp:wrapTight>
            <wp:docPr id="296" name="Imagen 296" descr="I:\FOTOCOPIAR Y ENVIAR\1\HINDUISMO\B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FOTOCOPIAR Y ENVIAR\1\HINDUISMO\Boda.jpg"/>
                    <pic:cNvPicPr>
                      <a:picLocks noChangeAspect="1" noChangeArrowheads="1"/>
                    </pic:cNvPicPr>
                  </pic:nvPicPr>
                  <pic:blipFill>
                    <a:blip r:embed="rId73"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74">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8700" cy="1240790"/>
                    </a:xfrm>
                    <a:prstGeom prst="rect">
                      <a:avLst/>
                    </a:prstGeom>
                    <a:ln>
                      <a:noFill/>
                    </a:ln>
                    <a:effectLst>
                      <a:outerShdw blurRad="203200" dist="139700" dir="2700000" sx="92000" sy="92000" algn="tl" rotWithShape="0">
                        <a:srgbClr val="333333">
                          <a:alpha val="72000"/>
                        </a:srgbClr>
                      </a:outerShdw>
                      <a:softEdge rad="31750"/>
                    </a:effectLst>
                  </pic:spPr>
                </pic:pic>
              </a:graphicData>
            </a:graphic>
          </wp:anchor>
        </w:drawing>
      </w:r>
      <w:r w:rsidR="000E6CAA">
        <w:rPr>
          <w:rFonts w:ascii="Book Antiqua" w:hAnsi="Book Antiqua"/>
          <w:sz w:val="24"/>
          <w:szCs w:val="24"/>
        </w:rPr>
        <w:t>A</w:t>
      </w:r>
      <w:r w:rsidR="009052B6">
        <w:rPr>
          <w:rFonts w:ascii="Book Antiqua" w:hAnsi="Book Antiqua"/>
          <w:sz w:val="24"/>
          <w:szCs w:val="24"/>
        </w:rPr>
        <w:t>dora</w:t>
      </w:r>
      <w:r w:rsidR="000E6CAA">
        <w:rPr>
          <w:rFonts w:ascii="Book Antiqua" w:hAnsi="Book Antiqua"/>
          <w:sz w:val="24"/>
          <w:szCs w:val="24"/>
        </w:rPr>
        <w:t>n</w:t>
      </w:r>
      <w:r w:rsidR="009052B6">
        <w:rPr>
          <w:rFonts w:ascii="Book Antiqua" w:hAnsi="Book Antiqua"/>
          <w:sz w:val="24"/>
          <w:szCs w:val="24"/>
        </w:rPr>
        <w:t xml:space="preserve"> a Ganesha, </w:t>
      </w:r>
      <w:r w:rsidR="003A6D9F">
        <w:rPr>
          <w:rFonts w:ascii="Book Antiqua" w:hAnsi="Book Antiqua"/>
          <w:sz w:val="24"/>
          <w:szCs w:val="24"/>
        </w:rPr>
        <w:t xml:space="preserve">dios de la buena fortuna y </w:t>
      </w:r>
      <w:r w:rsidR="009052B6">
        <w:rPr>
          <w:rFonts w:ascii="Book Antiqua" w:hAnsi="Book Antiqua"/>
          <w:sz w:val="24"/>
          <w:szCs w:val="24"/>
        </w:rPr>
        <w:t>removedor de obstáculos y se les ata al final de sus tra</w:t>
      </w:r>
      <w:r w:rsidR="000E6CAA">
        <w:rPr>
          <w:rFonts w:ascii="Book Antiqua" w:hAnsi="Book Antiqua"/>
          <w:sz w:val="24"/>
          <w:szCs w:val="24"/>
        </w:rPr>
        <w:t xml:space="preserve">jes un trozo de tela consagrada. Tras esto y al son de unas </w:t>
      </w:r>
      <w:r w:rsidR="009052B6">
        <w:rPr>
          <w:rFonts w:ascii="Book Antiqua" w:hAnsi="Book Antiqua"/>
          <w:sz w:val="24"/>
          <w:szCs w:val="24"/>
        </w:rPr>
        <w:t>oraciones cantadas, el padre de ella entrega al n</w:t>
      </w:r>
      <w:r w:rsidR="003661F9">
        <w:rPr>
          <w:rFonts w:ascii="Book Antiqua" w:hAnsi="Book Antiqua"/>
          <w:sz w:val="24"/>
          <w:szCs w:val="24"/>
        </w:rPr>
        <w:t>ovio la mano de su hija y ambos</w:t>
      </w:r>
      <w:r w:rsidR="009052B6">
        <w:rPr>
          <w:rFonts w:ascii="Book Antiqua" w:hAnsi="Book Antiqua"/>
          <w:sz w:val="24"/>
          <w:szCs w:val="24"/>
        </w:rPr>
        <w:t xml:space="preserve"> se dan las manos </w:t>
      </w:r>
      <w:r w:rsidR="003661F9">
        <w:rPr>
          <w:rFonts w:ascii="Book Antiqua" w:hAnsi="Book Antiqua"/>
          <w:sz w:val="24"/>
          <w:szCs w:val="24"/>
        </w:rPr>
        <w:lastRenderedPageBreak/>
        <w:t>aunque</w:t>
      </w:r>
      <w:r w:rsidR="009052B6">
        <w:rPr>
          <w:rFonts w:ascii="Book Antiqua" w:hAnsi="Book Antiqua"/>
          <w:sz w:val="24"/>
          <w:szCs w:val="24"/>
        </w:rPr>
        <w:t xml:space="preserve"> con hojas aplastadas de la planta Mehendi</w:t>
      </w:r>
      <w:r w:rsidR="003661F9">
        <w:rPr>
          <w:rFonts w:ascii="Book Antiqua" w:hAnsi="Book Antiqua"/>
          <w:sz w:val="24"/>
          <w:szCs w:val="24"/>
        </w:rPr>
        <w:t>,</w:t>
      </w:r>
      <w:r w:rsidR="009052B6">
        <w:rPr>
          <w:rFonts w:ascii="Book Antiqua" w:hAnsi="Book Antiqua"/>
          <w:sz w:val="24"/>
          <w:szCs w:val="24"/>
        </w:rPr>
        <w:t xml:space="preserve"> a fin de no tocarse</w:t>
      </w:r>
      <w:r w:rsidR="00A62765">
        <w:rPr>
          <w:rStyle w:val="Refdenotaalpie"/>
          <w:rFonts w:ascii="Book Antiqua" w:hAnsi="Book Antiqua"/>
          <w:sz w:val="24"/>
          <w:szCs w:val="24"/>
        </w:rPr>
        <w:footnoteReference w:id="28"/>
      </w:r>
      <w:r w:rsidR="00452FC6">
        <w:rPr>
          <w:rFonts w:ascii="Book Antiqua" w:hAnsi="Book Antiqua"/>
          <w:sz w:val="24"/>
          <w:szCs w:val="24"/>
        </w:rPr>
        <w:t xml:space="preserve">. </w:t>
      </w:r>
      <w:r w:rsidR="003661F9">
        <w:rPr>
          <w:rFonts w:ascii="Book Antiqua" w:hAnsi="Book Antiqua"/>
          <w:sz w:val="24"/>
          <w:szCs w:val="24"/>
        </w:rPr>
        <w:t>De seguido les</w:t>
      </w:r>
      <w:r w:rsidR="00452FC6">
        <w:rPr>
          <w:rFonts w:ascii="Book Antiqua" w:hAnsi="Book Antiqua"/>
          <w:sz w:val="24"/>
          <w:szCs w:val="24"/>
        </w:rPr>
        <w:t xml:space="preserve"> cubren las manos con tela</w:t>
      </w:r>
      <w:r w:rsidR="00070324">
        <w:rPr>
          <w:rFonts w:ascii="Book Antiqua" w:hAnsi="Book Antiqua"/>
          <w:sz w:val="24"/>
          <w:szCs w:val="24"/>
        </w:rPr>
        <w:t xml:space="preserve">, atan los vestidos de ambos </w:t>
      </w:r>
      <w:r w:rsidR="00452FC6">
        <w:rPr>
          <w:rFonts w:ascii="Book Antiqua" w:hAnsi="Book Antiqua"/>
          <w:sz w:val="24"/>
          <w:szCs w:val="24"/>
        </w:rPr>
        <w:t xml:space="preserve"> y </w:t>
      </w:r>
      <w:r w:rsidR="00070324">
        <w:rPr>
          <w:rFonts w:ascii="Book Antiqua" w:hAnsi="Book Antiqua"/>
          <w:sz w:val="24"/>
          <w:szCs w:val="24"/>
        </w:rPr>
        <w:t>envuelven a los novios con un hilo</w:t>
      </w:r>
      <w:r w:rsidR="00A62765">
        <w:rPr>
          <w:rFonts w:ascii="Book Antiqua" w:hAnsi="Book Antiqua"/>
          <w:sz w:val="24"/>
          <w:szCs w:val="24"/>
        </w:rPr>
        <w:t xml:space="preserve"> blanco entre sus hombros o muñecas, para simbolizar un vínculo eterno de amor</w:t>
      </w:r>
      <w:r w:rsidR="00070324">
        <w:rPr>
          <w:rFonts w:ascii="Book Antiqua" w:hAnsi="Book Antiqua"/>
          <w:sz w:val="24"/>
          <w:szCs w:val="24"/>
        </w:rPr>
        <w:t>. Ya unidos</w:t>
      </w:r>
      <w:r w:rsidR="003661F9">
        <w:rPr>
          <w:rFonts w:ascii="Book Antiqua" w:hAnsi="Book Antiqua"/>
          <w:sz w:val="24"/>
          <w:szCs w:val="24"/>
        </w:rPr>
        <w:t xml:space="preserve">, </w:t>
      </w:r>
      <w:r w:rsidR="003A6D9F">
        <w:rPr>
          <w:rFonts w:ascii="Book Antiqua" w:hAnsi="Book Antiqua"/>
          <w:sz w:val="24"/>
          <w:szCs w:val="24"/>
        </w:rPr>
        <w:t xml:space="preserve">el novio guía a la novia dando </w:t>
      </w:r>
      <w:r w:rsidR="003661F9">
        <w:rPr>
          <w:rFonts w:ascii="Book Antiqua" w:hAnsi="Book Antiqua"/>
          <w:sz w:val="24"/>
          <w:szCs w:val="24"/>
        </w:rPr>
        <w:t xml:space="preserve">siete </w:t>
      </w:r>
      <w:r w:rsidR="003A6D9F">
        <w:rPr>
          <w:rFonts w:ascii="Book Antiqua" w:hAnsi="Book Antiqua"/>
          <w:sz w:val="24"/>
          <w:szCs w:val="24"/>
        </w:rPr>
        <w:t xml:space="preserve">pasos en torno </w:t>
      </w:r>
      <w:r w:rsidR="003661F9">
        <w:rPr>
          <w:rFonts w:ascii="Book Antiqua" w:hAnsi="Book Antiqua"/>
          <w:sz w:val="24"/>
          <w:szCs w:val="24"/>
        </w:rPr>
        <w:t>a</w:t>
      </w:r>
      <w:r w:rsidR="00070324">
        <w:rPr>
          <w:rFonts w:ascii="Book Antiqua" w:hAnsi="Book Antiqua"/>
          <w:sz w:val="24"/>
          <w:szCs w:val="24"/>
        </w:rPr>
        <w:t>l</w:t>
      </w:r>
      <w:r w:rsidR="003661F9">
        <w:rPr>
          <w:rFonts w:ascii="Book Antiqua" w:hAnsi="Book Antiqua"/>
          <w:sz w:val="24"/>
          <w:szCs w:val="24"/>
        </w:rPr>
        <w:t xml:space="preserve"> fuego</w:t>
      </w:r>
      <w:r w:rsidR="003A6D9F">
        <w:rPr>
          <w:rFonts w:ascii="Book Antiqua" w:hAnsi="Book Antiqua"/>
          <w:sz w:val="24"/>
          <w:szCs w:val="24"/>
        </w:rPr>
        <w:t xml:space="preserve"> sagrado</w:t>
      </w:r>
      <w:r w:rsidR="009438CB">
        <w:rPr>
          <w:rFonts w:ascii="Book Antiqua" w:hAnsi="Book Antiqua"/>
          <w:sz w:val="24"/>
          <w:szCs w:val="24"/>
        </w:rPr>
        <w:t>. Con cada paso piden una bendición: alimento, fortaleza, riqueza, felicidad, hijos, ganado y devoción.Sólo cuando</w:t>
      </w:r>
      <w:r w:rsidR="003A6D9F">
        <w:rPr>
          <w:rFonts w:ascii="Book Antiqua" w:hAnsi="Book Antiqua"/>
          <w:sz w:val="24"/>
          <w:szCs w:val="24"/>
        </w:rPr>
        <w:t xml:space="preserve"> este ritual </w:t>
      </w:r>
      <w:r w:rsidR="009438CB">
        <w:rPr>
          <w:rFonts w:ascii="Book Antiqua" w:hAnsi="Book Antiqua"/>
          <w:sz w:val="24"/>
          <w:szCs w:val="24"/>
        </w:rPr>
        <w:t xml:space="preserve">finaliza, </w:t>
      </w:r>
      <w:r w:rsidR="003A6D9F">
        <w:rPr>
          <w:rFonts w:ascii="Book Antiqua" w:hAnsi="Book Antiqua"/>
          <w:sz w:val="24"/>
          <w:szCs w:val="24"/>
        </w:rPr>
        <w:t>el matrimonio queda</w:t>
      </w:r>
      <w:r w:rsidR="009438CB">
        <w:rPr>
          <w:rFonts w:ascii="Book Antiqua" w:hAnsi="Book Antiqua"/>
          <w:sz w:val="24"/>
          <w:szCs w:val="24"/>
        </w:rPr>
        <w:t xml:space="preserve"> unido para siempre</w:t>
      </w:r>
      <w:r w:rsidR="00452FC6">
        <w:rPr>
          <w:rFonts w:ascii="Book Antiqua" w:hAnsi="Book Antiqua"/>
          <w:sz w:val="24"/>
          <w:szCs w:val="24"/>
        </w:rPr>
        <w:t>.</w:t>
      </w:r>
    </w:p>
    <w:p w:rsidR="009438CB" w:rsidRDefault="009438CB" w:rsidP="00FC2972">
      <w:pPr>
        <w:spacing w:after="0"/>
        <w:jc w:val="both"/>
        <w:rPr>
          <w:rFonts w:ascii="Book Antiqua" w:hAnsi="Book Antiqua"/>
          <w:sz w:val="24"/>
          <w:szCs w:val="24"/>
        </w:rPr>
      </w:pPr>
      <w:r>
        <w:rPr>
          <w:rFonts w:ascii="Book Antiqua" w:hAnsi="Book Antiqua"/>
          <w:sz w:val="24"/>
          <w:szCs w:val="24"/>
        </w:rPr>
        <w:tab/>
        <w:t xml:space="preserve">Ya </w:t>
      </w:r>
      <w:r w:rsidR="00DB1FAB">
        <w:rPr>
          <w:rFonts w:ascii="Book Antiqua" w:hAnsi="Book Antiqua"/>
          <w:sz w:val="24"/>
          <w:szCs w:val="24"/>
        </w:rPr>
        <w:t xml:space="preserve">oficialmente </w:t>
      </w:r>
      <w:r>
        <w:rPr>
          <w:rFonts w:ascii="Book Antiqua" w:hAnsi="Book Antiqua"/>
          <w:sz w:val="24"/>
          <w:szCs w:val="24"/>
        </w:rPr>
        <w:t xml:space="preserve">casados, se hacen las promesas o votos, tales como que se serán fieles hasta la muerte o que ambos cuidarán el uno del otro hasta el fin de sus días. Le sigue las últimas alabanzas a los dioses pidiéndoles buena fortuna y paz en el matrimonio y de seguido, los familiares y amigos les arrojan arroz y flores para desearles una larga y feliz vida en armoniosa unión. </w:t>
      </w:r>
      <w:r w:rsidR="00DB1FAB">
        <w:rPr>
          <w:rFonts w:ascii="Book Antiqua" w:hAnsi="Book Antiqua"/>
          <w:sz w:val="24"/>
          <w:szCs w:val="24"/>
        </w:rPr>
        <w:t>Finalmente e</w:t>
      </w:r>
      <w:r>
        <w:rPr>
          <w:rFonts w:ascii="Book Antiqua" w:hAnsi="Book Antiqua"/>
          <w:sz w:val="24"/>
          <w:szCs w:val="24"/>
        </w:rPr>
        <w:t xml:space="preserve">l recién casado regala a su mujer un </w:t>
      </w:r>
      <w:r w:rsidR="00F54C9F" w:rsidRPr="007A557B">
        <w:rPr>
          <w:rFonts w:ascii="Book Antiqua" w:hAnsi="Book Antiqua"/>
          <w:i/>
          <w:sz w:val="24"/>
          <w:szCs w:val="24"/>
        </w:rPr>
        <w:t>M</w:t>
      </w:r>
      <w:r>
        <w:rPr>
          <w:rFonts w:ascii="Book Antiqua" w:hAnsi="Book Antiqua"/>
          <w:i/>
          <w:sz w:val="24"/>
          <w:szCs w:val="24"/>
        </w:rPr>
        <w:t>angal</w:t>
      </w:r>
      <w:r w:rsidR="00F54C9F">
        <w:rPr>
          <w:rFonts w:ascii="Book Antiqua" w:hAnsi="Book Antiqua"/>
          <w:i/>
          <w:sz w:val="24"/>
          <w:szCs w:val="24"/>
        </w:rPr>
        <w:t>sutra</w:t>
      </w:r>
      <w:r w:rsidR="00F54C9F">
        <w:rPr>
          <w:rFonts w:ascii="Book Antiqua" w:hAnsi="Book Antiqua"/>
          <w:sz w:val="24"/>
          <w:szCs w:val="24"/>
        </w:rPr>
        <w:t>, un collar de cuentas negras que indica que está casada, y comienza la fiesta.</w:t>
      </w:r>
    </w:p>
    <w:p w:rsidR="00452FC6" w:rsidRPr="002674B1" w:rsidRDefault="00452FC6" w:rsidP="00FC2972">
      <w:pPr>
        <w:spacing w:after="0"/>
        <w:jc w:val="both"/>
        <w:rPr>
          <w:rFonts w:ascii="Book Antiqua" w:hAnsi="Book Antiqua"/>
          <w:sz w:val="24"/>
          <w:szCs w:val="24"/>
        </w:rPr>
      </w:pPr>
      <w:r>
        <w:rPr>
          <w:rFonts w:ascii="Book Antiqua" w:hAnsi="Book Antiqua"/>
          <w:sz w:val="24"/>
          <w:szCs w:val="24"/>
        </w:rPr>
        <w:tab/>
        <w:t xml:space="preserve">La ceremonia </w:t>
      </w:r>
      <w:r w:rsidR="00DB1FAB">
        <w:rPr>
          <w:rFonts w:ascii="Book Antiqua" w:hAnsi="Book Antiqua"/>
          <w:sz w:val="24"/>
          <w:szCs w:val="24"/>
        </w:rPr>
        <w:t>termina</w:t>
      </w:r>
      <w:r>
        <w:rPr>
          <w:rFonts w:ascii="Book Antiqua" w:hAnsi="Book Antiqua"/>
          <w:sz w:val="24"/>
          <w:szCs w:val="24"/>
        </w:rPr>
        <w:t xml:space="preserve"> cuando al día siguiente mandan a la novia a casa de su marido para comenzar su nueva vida.</w:t>
      </w:r>
    </w:p>
    <w:p w:rsidR="00497CD0" w:rsidRDefault="0086249D"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54496" behindDoc="0" locked="0" layoutInCell="1" allowOverlap="1">
            <wp:simplePos x="0" y="0"/>
            <wp:positionH relativeFrom="column">
              <wp:posOffset>4387215</wp:posOffset>
            </wp:positionH>
            <wp:positionV relativeFrom="paragraph">
              <wp:posOffset>158750</wp:posOffset>
            </wp:positionV>
            <wp:extent cx="1235710" cy="1165860"/>
            <wp:effectExtent l="0" t="0" r="2540" b="0"/>
            <wp:wrapSquare wrapText="bothSides"/>
            <wp:docPr id="604" name="Imagen 604" descr="I:\FOTOCOPIAR Y ENVIAR\1\HINDUISMO\Meditación de Ho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FOTOCOPIAR Y ENVIAR\1\HINDUISMO\Meditación de Homer.png"/>
                    <pic:cNvPicPr>
                      <a:picLocks noChangeAspect="1" noChangeArrowheads="1"/>
                    </pic:cNvPicPr>
                  </pic:nvPicPr>
                  <pic:blipFill>
                    <a:blip r:embed="rId75"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76">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5710" cy="1165860"/>
                    </a:xfrm>
                    <a:prstGeom prst="rect">
                      <a:avLst/>
                    </a:prstGeom>
                    <a:noFill/>
                    <a:ln>
                      <a:noFill/>
                    </a:ln>
                    <a:effectLst>
                      <a:softEdge rad="63500"/>
                    </a:effectLst>
                  </pic:spPr>
                </pic:pic>
              </a:graphicData>
            </a:graphic>
          </wp:anchor>
        </w:drawing>
      </w:r>
    </w:p>
    <w:p w:rsidR="009032A2" w:rsidRPr="00AC149A" w:rsidRDefault="009032A2" w:rsidP="00FC2972">
      <w:pPr>
        <w:spacing w:after="0"/>
        <w:jc w:val="both"/>
        <w:rPr>
          <w:rFonts w:ascii="Book Antiqua" w:hAnsi="Book Antiqua"/>
          <w:sz w:val="24"/>
          <w:szCs w:val="24"/>
        </w:rPr>
      </w:pPr>
      <w:r>
        <w:rPr>
          <w:rFonts w:ascii="Book Antiqua" w:hAnsi="Book Antiqua"/>
          <w:b/>
          <w:sz w:val="24"/>
          <w:szCs w:val="24"/>
        </w:rPr>
        <w:t>Meditación trascendental</w:t>
      </w:r>
      <w:r>
        <w:rPr>
          <w:rFonts w:ascii="Book Antiqua" w:hAnsi="Book Antiqua"/>
          <w:sz w:val="24"/>
          <w:szCs w:val="24"/>
        </w:rPr>
        <w:t>: Técnica utilizada para ampliar la conciencia y así tener acceso a una fuente ilimitada de energía e inteligencia creativa.</w:t>
      </w:r>
    </w:p>
    <w:p w:rsidR="009032A2" w:rsidRPr="0086249D" w:rsidRDefault="009032A2" w:rsidP="00FC2972">
      <w:pPr>
        <w:spacing w:after="0"/>
        <w:jc w:val="both"/>
        <w:rPr>
          <w:rFonts w:ascii="Book Antiqua" w:hAnsi="Book Antiqua"/>
          <w:sz w:val="24"/>
          <w:szCs w:val="24"/>
        </w:rPr>
      </w:pPr>
      <w:r>
        <w:rPr>
          <w:rFonts w:ascii="Book Antiqua" w:hAnsi="Book Antiqua"/>
          <w:sz w:val="24"/>
          <w:szCs w:val="24"/>
        </w:rPr>
        <w:tab/>
        <w:t>Actualmente se practica recitando en una habitación especial el mantra secreto que el maestro enseña a su discípulo.</w:t>
      </w:r>
    </w:p>
    <w:p w:rsidR="00BC3C02" w:rsidRDefault="00BC3C02" w:rsidP="00FC2972">
      <w:pPr>
        <w:spacing w:after="0"/>
        <w:jc w:val="both"/>
        <w:rPr>
          <w:rFonts w:ascii="Book Antiqua" w:hAnsi="Book Antiqua"/>
          <w:sz w:val="24"/>
          <w:szCs w:val="24"/>
        </w:rPr>
      </w:pPr>
    </w:p>
    <w:p w:rsidR="0090249E" w:rsidRDefault="00EA3B78" w:rsidP="00FC2972">
      <w:pPr>
        <w:spacing w:after="0"/>
        <w:jc w:val="both"/>
        <w:rPr>
          <w:rFonts w:ascii="Book Antiqua" w:hAnsi="Book Antiqua"/>
          <w:sz w:val="24"/>
          <w:szCs w:val="24"/>
        </w:rPr>
      </w:pPr>
      <w:r w:rsidRPr="00DF15AC">
        <w:rPr>
          <w:rFonts w:ascii="Book Antiqua" w:hAnsi="Book Antiqua"/>
          <w:noProof/>
          <w:sz w:val="24"/>
          <w:szCs w:val="24"/>
          <w:lang w:eastAsia="es-ES"/>
        </w:rPr>
        <w:drawing>
          <wp:anchor distT="0" distB="0" distL="114300" distR="114300" simplePos="0" relativeHeight="251712512" behindDoc="1" locked="0" layoutInCell="1" allowOverlap="1">
            <wp:simplePos x="0" y="0"/>
            <wp:positionH relativeFrom="column">
              <wp:posOffset>3368040</wp:posOffset>
            </wp:positionH>
            <wp:positionV relativeFrom="paragraph">
              <wp:posOffset>309245</wp:posOffset>
            </wp:positionV>
            <wp:extent cx="2078990" cy="1294765"/>
            <wp:effectExtent l="133350" t="76200" r="92710" b="153035"/>
            <wp:wrapTight wrapText="bothSides">
              <wp:wrapPolygon edited="0">
                <wp:start x="1781" y="-1271"/>
                <wp:lineTo x="-1385" y="-636"/>
                <wp:lineTo x="-1188" y="21293"/>
                <wp:lineTo x="792" y="23835"/>
                <wp:lineTo x="20386" y="23835"/>
                <wp:lineTo x="20584" y="23200"/>
                <wp:lineTo x="22167" y="20022"/>
                <wp:lineTo x="22365" y="3814"/>
                <wp:lineTo x="19792" y="-636"/>
                <wp:lineTo x="19396" y="-1271"/>
                <wp:lineTo x="1781" y="-1271"/>
              </wp:wrapPolygon>
            </wp:wrapTight>
            <wp:docPr id="301" name="Imagen 301" descr="I:\FOTOCOPIAR Y ENVIAR\1\HINDUISMO\mohenjo-daro-nucl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FOTOCOPIAR Y ENVIAR\1\HINDUISMO\mohenjo-daro-nuclear.jpg"/>
                    <pic:cNvPicPr>
                      <a:picLocks noChangeAspect="1" noChangeArrowheads="1"/>
                    </pic:cNvPicPr>
                  </pic:nvPicPr>
                  <pic:blipFill>
                    <a:blip r:embed="rId77"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78">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78990" cy="12947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90249E" w:rsidRPr="00DF15AC">
        <w:rPr>
          <w:rFonts w:ascii="Book Antiqua" w:hAnsi="Book Antiqua"/>
          <w:b/>
          <w:sz w:val="24"/>
          <w:szCs w:val="24"/>
        </w:rPr>
        <w:t>Mohenjo-Daro</w:t>
      </w:r>
      <w:r w:rsidR="0090249E" w:rsidRPr="00DF15AC">
        <w:rPr>
          <w:rFonts w:ascii="Book Antiqua" w:hAnsi="Book Antiqua"/>
          <w:sz w:val="24"/>
          <w:szCs w:val="24"/>
        </w:rPr>
        <w:t>:</w:t>
      </w:r>
      <w:r w:rsidR="00D3366F">
        <w:rPr>
          <w:rFonts w:ascii="Book Antiqua" w:hAnsi="Book Antiqua"/>
          <w:sz w:val="24"/>
          <w:szCs w:val="24"/>
        </w:rPr>
        <w:t xml:space="preserve"> </w:t>
      </w:r>
      <w:r w:rsidR="008A3E0E" w:rsidRPr="008A3E0E">
        <w:rPr>
          <w:rFonts w:ascii="Book Antiqua" w:hAnsi="Book Antiqua"/>
          <w:sz w:val="24"/>
          <w:szCs w:val="24"/>
        </w:rPr>
        <w:t xml:space="preserve">Estaban construyendo una vía férrea, cuando por casualidad en 1922 descubrieron las ruinas de una ciudad perfectamente estructurada al noroeste de la </w:t>
      </w:r>
      <w:r w:rsidR="00D7108D" w:rsidRPr="008A3E0E">
        <w:rPr>
          <w:rFonts w:ascii="Book Antiqua" w:hAnsi="Book Antiqua"/>
          <w:sz w:val="24"/>
          <w:szCs w:val="24"/>
        </w:rPr>
        <w:t>India: Mohenjo-Daro</w:t>
      </w:r>
      <w:r w:rsidR="00D7108D">
        <w:rPr>
          <w:rStyle w:val="Refdenotaalpie"/>
          <w:rFonts w:ascii="Book Antiqua" w:hAnsi="Book Antiqua"/>
          <w:sz w:val="24"/>
          <w:szCs w:val="24"/>
        </w:rPr>
        <w:footnoteReference w:id="29"/>
      </w:r>
      <w:r w:rsidR="00D7108D" w:rsidRPr="008A3E0E">
        <w:rPr>
          <w:rFonts w:ascii="Book Antiqua" w:hAnsi="Book Antiqua"/>
          <w:sz w:val="24"/>
          <w:szCs w:val="24"/>
        </w:rPr>
        <w:t xml:space="preserve">. Por lo poquito que </w:t>
      </w:r>
      <w:r w:rsidR="008A3E0E" w:rsidRPr="008A3E0E">
        <w:rPr>
          <w:rFonts w:ascii="Book Antiqua" w:hAnsi="Book Antiqua"/>
          <w:sz w:val="24"/>
          <w:szCs w:val="24"/>
        </w:rPr>
        <w:t xml:space="preserve">sabemos, ya que su escritura sigue siendo indescifrable,  creían en una diosa y un dios de tres caras, que quizá posteriormente derivó en la trimurti hindú. A Dios lo representaban con forma humana pero con cuatro brazos, lo que vendría a indicar que tiene más poder que un humano cualquiera. En otras ocasiones se le denominaba  Iruven, que significa “el que es”, “el que existe”; también se le llamaba “el que </w:t>
      </w:r>
      <w:r w:rsidR="008A3E0E" w:rsidRPr="008A3E0E">
        <w:rPr>
          <w:rFonts w:ascii="Book Antiqua" w:hAnsi="Book Antiqua"/>
          <w:sz w:val="24"/>
          <w:szCs w:val="24"/>
        </w:rPr>
        <w:lastRenderedPageBreak/>
        <w:t xml:space="preserve">tiene cuernos de carnero” para señalar su fuerza; o el de “ojos de pez” para indicar su sabiduría, ya que al no tener párpados los peces, pensaban que nada se les escapaba ni cuando dormían y por tanto, lo sabían todo. De todo esto, más otras obras de arte, podemos deducir cómo entendían a Dios: inicialmente era único (monoteísmo), su esencia era existir; era fuerte, sabio, poderoso y se manifestaba en una trinidad. De Él, creador de todo y proveedor de todo y de todos, dependía </w:t>
      </w:r>
      <w:r w:rsidR="008A3E0E">
        <w:rPr>
          <w:rFonts w:ascii="Book Antiqua" w:hAnsi="Book Antiqua"/>
          <w:sz w:val="24"/>
          <w:szCs w:val="24"/>
        </w:rPr>
        <w:t>todo espíritu de la naturaleza</w:t>
      </w:r>
      <w:r w:rsidR="008A3E0E">
        <w:rPr>
          <w:rStyle w:val="Refdenotaalpie"/>
          <w:rFonts w:ascii="Book Antiqua" w:hAnsi="Book Antiqua"/>
          <w:sz w:val="24"/>
          <w:szCs w:val="24"/>
        </w:rPr>
        <w:footnoteReference w:id="30"/>
      </w:r>
      <w:r w:rsidR="008A3E0E">
        <w:rPr>
          <w:rFonts w:ascii="Book Antiqua" w:hAnsi="Book Antiqua"/>
          <w:sz w:val="24"/>
          <w:szCs w:val="24"/>
        </w:rPr>
        <w:t>.</w:t>
      </w:r>
    </w:p>
    <w:p w:rsidR="008A3E0E" w:rsidRDefault="00183A33"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13536" behindDoc="1" locked="0" layoutInCell="1" allowOverlap="1">
            <wp:simplePos x="0" y="0"/>
            <wp:positionH relativeFrom="column">
              <wp:posOffset>4396740</wp:posOffset>
            </wp:positionH>
            <wp:positionV relativeFrom="paragraph">
              <wp:posOffset>91440</wp:posOffset>
            </wp:positionV>
            <wp:extent cx="1190625" cy="892175"/>
            <wp:effectExtent l="38100" t="38100" r="0" b="98425"/>
            <wp:wrapSquare wrapText="bothSides"/>
            <wp:docPr id="302" name="Imagen 302" descr="I:\FOTOCOPIAR Y ENVIAR\1\HINDUISMO\Moks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FOTOCOPIAR Y ENVIAR\1\HINDUISMO\Moksa2.png"/>
                    <pic:cNvPicPr>
                      <a:picLocks noChangeAspect="1" noChangeArrowheads="1"/>
                    </pic:cNvPicPr>
                  </pic:nvPicPr>
                  <pic:blipFill>
                    <a:blip r:embed="rId79"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80">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90625" cy="892175"/>
                    </a:xfrm>
                    <a:prstGeom prst="rect">
                      <a:avLst/>
                    </a:prstGeom>
                    <a:noFill/>
                    <a:ln>
                      <a:noFill/>
                    </a:ln>
                    <a:effectLst>
                      <a:outerShdw blurRad="50800" dist="38100" dir="2700000" algn="tl" rotWithShape="0">
                        <a:prstClr val="black">
                          <a:alpha val="40000"/>
                        </a:prstClr>
                      </a:outerShdw>
                    </a:effectLst>
                  </pic:spPr>
                </pic:pic>
              </a:graphicData>
            </a:graphic>
          </wp:anchor>
        </w:drawing>
      </w:r>
    </w:p>
    <w:p w:rsidR="00096E9D" w:rsidRDefault="00497CD0" w:rsidP="00497CD0">
      <w:pPr>
        <w:spacing w:after="0"/>
        <w:jc w:val="both"/>
        <w:rPr>
          <w:rFonts w:ascii="Book Antiqua" w:hAnsi="Book Antiqua"/>
          <w:sz w:val="24"/>
          <w:szCs w:val="24"/>
        </w:rPr>
      </w:pPr>
      <w:r w:rsidRPr="003D769C">
        <w:rPr>
          <w:rFonts w:ascii="Book Antiqua" w:hAnsi="Book Antiqua"/>
          <w:b/>
          <w:sz w:val="24"/>
          <w:szCs w:val="24"/>
        </w:rPr>
        <w:t>Moksa</w:t>
      </w:r>
      <w:r w:rsidRPr="003D769C">
        <w:rPr>
          <w:rFonts w:ascii="Book Antiqua" w:hAnsi="Book Antiqua"/>
          <w:sz w:val="24"/>
          <w:szCs w:val="24"/>
        </w:rPr>
        <w:t>:</w:t>
      </w:r>
      <w:r>
        <w:rPr>
          <w:rFonts w:ascii="Book Antiqua" w:hAnsi="Book Antiqua"/>
          <w:sz w:val="24"/>
          <w:szCs w:val="24"/>
        </w:rPr>
        <w:t xml:space="preserve"> Es librarse del karma y del eterno nacer-morir-reencarnarse para acceder directamente al </w:t>
      </w:r>
      <w:r w:rsidRPr="00A55721">
        <w:rPr>
          <w:rFonts w:ascii="Book Antiqua" w:hAnsi="Book Antiqua"/>
          <w:sz w:val="24"/>
          <w:szCs w:val="24"/>
        </w:rPr>
        <w:t>Nirvana</w:t>
      </w:r>
      <w:r>
        <w:rPr>
          <w:rFonts w:ascii="Book Antiqua" w:hAnsi="Book Antiqua"/>
          <w:sz w:val="24"/>
          <w:szCs w:val="24"/>
        </w:rPr>
        <w:t xml:space="preserve"> a unirse con el Supremo</w:t>
      </w:r>
      <w:r w:rsidR="00096E9D">
        <w:rPr>
          <w:rFonts w:ascii="Book Antiqua" w:hAnsi="Book Antiqua"/>
          <w:sz w:val="24"/>
          <w:szCs w:val="24"/>
        </w:rPr>
        <w:t xml:space="preserve">, </w:t>
      </w:r>
      <w:r w:rsidR="00D3366F">
        <w:rPr>
          <w:rFonts w:ascii="Book Antiqua" w:hAnsi="Book Antiqua"/>
          <w:sz w:val="24"/>
          <w:szCs w:val="24"/>
        </w:rPr>
        <w:t>el Brah</w:t>
      </w:r>
      <w:r w:rsidR="00096E9D" w:rsidRPr="00096E9D">
        <w:rPr>
          <w:rFonts w:ascii="Book Antiqua" w:hAnsi="Book Antiqua"/>
          <w:sz w:val="24"/>
          <w:szCs w:val="24"/>
        </w:rPr>
        <w:t>mán, con el que toda alma se funde como agua en el océano, pero ojo,</w:t>
      </w:r>
      <w:r w:rsidR="00D3366F">
        <w:rPr>
          <w:rFonts w:ascii="Book Antiqua" w:hAnsi="Book Antiqua"/>
          <w:sz w:val="24"/>
          <w:szCs w:val="24"/>
        </w:rPr>
        <w:t xml:space="preserve"> </w:t>
      </w:r>
      <w:r w:rsidR="00096E9D" w:rsidRPr="00096E9D">
        <w:rPr>
          <w:rFonts w:ascii="Book Antiqua" w:hAnsi="Book Antiqua"/>
          <w:sz w:val="24"/>
          <w:szCs w:val="24"/>
        </w:rPr>
        <w:t>¡sin perder nunca la identidad personal!</w:t>
      </w:r>
    </w:p>
    <w:p w:rsidR="00360A89" w:rsidRDefault="00096E9D" w:rsidP="00096E9D">
      <w:pPr>
        <w:spacing w:after="0"/>
        <w:ind w:firstLine="708"/>
        <w:jc w:val="both"/>
        <w:rPr>
          <w:rFonts w:ascii="Book Antiqua" w:hAnsi="Book Antiqua"/>
          <w:sz w:val="24"/>
          <w:szCs w:val="24"/>
        </w:rPr>
      </w:pPr>
      <w:r>
        <w:rPr>
          <w:rFonts w:ascii="Book Antiqua" w:hAnsi="Book Antiqua"/>
          <w:sz w:val="24"/>
          <w:szCs w:val="24"/>
        </w:rPr>
        <w:t>Para lograrlo son necesarios:</w:t>
      </w:r>
      <w:r w:rsidR="00497CD0">
        <w:rPr>
          <w:rFonts w:ascii="Book Antiqua" w:hAnsi="Book Antiqua"/>
          <w:sz w:val="24"/>
          <w:szCs w:val="24"/>
        </w:rPr>
        <w:t xml:space="preserve"> el conocimiento (que libra de la ignorancia y los deseos), la lealtad y cumpli</w:t>
      </w:r>
      <w:r>
        <w:rPr>
          <w:rFonts w:ascii="Book Antiqua" w:hAnsi="Book Antiqua"/>
          <w:sz w:val="24"/>
          <w:szCs w:val="24"/>
        </w:rPr>
        <w:t>r</w:t>
      </w:r>
      <w:r w:rsidR="00497CD0">
        <w:rPr>
          <w:rFonts w:ascii="Book Antiqua" w:hAnsi="Book Antiqua"/>
          <w:sz w:val="24"/>
          <w:szCs w:val="24"/>
        </w:rPr>
        <w:t xml:space="preserve"> con los rituales. </w:t>
      </w:r>
    </w:p>
    <w:p w:rsidR="00497CD0" w:rsidRDefault="00096E9D" w:rsidP="00360A89">
      <w:pPr>
        <w:spacing w:after="0"/>
        <w:ind w:firstLine="708"/>
        <w:jc w:val="both"/>
        <w:rPr>
          <w:rFonts w:ascii="Book Antiqua" w:hAnsi="Book Antiqua"/>
          <w:sz w:val="24"/>
          <w:szCs w:val="24"/>
        </w:rPr>
      </w:pPr>
      <w:r>
        <w:rPr>
          <w:rFonts w:ascii="Book Antiqua" w:hAnsi="Book Antiqua"/>
          <w:sz w:val="24"/>
          <w:szCs w:val="24"/>
        </w:rPr>
        <w:t>Este fin s</w:t>
      </w:r>
      <w:r w:rsidR="00360A89">
        <w:rPr>
          <w:rFonts w:ascii="Book Antiqua" w:hAnsi="Book Antiqua"/>
          <w:sz w:val="24"/>
          <w:szCs w:val="24"/>
        </w:rPr>
        <w:t xml:space="preserve">e puede intentar </w:t>
      </w:r>
      <w:r>
        <w:rPr>
          <w:rFonts w:ascii="Book Antiqua" w:hAnsi="Book Antiqua"/>
          <w:sz w:val="24"/>
          <w:szCs w:val="24"/>
        </w:rPr>
        <w:t>alcanzar</w:t>
      </w:r>
      <w:r w:rsidR="00360A89">
        <w:rPr>
          <w:rFonts w:ascii="Book Antiqua" w:hAnsi="Book Antiqua"/>
          <w:sz w:val="24"/>
          <w:szCs w:val="24"/>
        </w:rPr>
        <w:t xml:space="preserve"> de tres m</w:t>
      </w:r>
      <w:r>
        <w:rPr>
          <w:rFonts w:ascii="Book Antiqua" w:hAnsi="Book Antiqua"/>
          <w:sz w:val="24"/>
          <w:szCs w:val="24"/>
        </w:rPr>
        <w:t>aneras</w:t>
      </w:r>
      <w:r w:rsidR="00360A89">
        <w:rPr>
          <w:rFonts w:ascii="Book Antiqua" w:hAnsi="Book Antiqua"/>
          <w:sz w:val="24"/>
          <w:szCs w:val="24"/>
        </w:rPr>
        <w:t>:</w:t>
      </w:r>
    </w:p>
    <w:p w:rsidR="00360A89" w:rsidRDefault="00360A89" w:rsidP="00497CD0">
      <w:pPr>
        <w:spacing w:after="0"/>
        <w:jc w:val="both"/>
        <w:rPr>
          <w:rFonts w:ascii="Book Antiqua" w:hAnsi="Book Antiqua"/>
          <w:sz w:val="24"/>
          <w:szCs w:val="24"/>
        </w:rPr>
      </w:pPr>
      <w:r>
        <w:rPr>
          <w:rFonts w:ascii="Book Antiqua" w:hAnsi="Book Antiqua"/>
          <w:sz w:val="24"/>
          <w:szCs w:val="24"/>
        </w:rPr>
        <w:t>- Viviendo en soledad, practicando el yoga y la meditación bajo la guía de un maestro o gurú. Shiva es ejemplo y motivación de esta vía.</w:t>
      </w:r>
    </w:p>
    <w:p w:rsidR="00360A89" w:rsidRDefault="00360A89" w:rsidP="00497CD0">
      <w:pPr>
        <w:spacing w:after="0"/>
        <w:jc w:val="both"/>
        <w:rPr>
          <w:rFonts w:ascii="Book Antiqua" w:hAnsi="Book Antiqua"/>
          <w:sz w:val="24"/>
          <w:szCs w:val="24"/>
        </w:rPr>
      </w:pPr>
      <w:r>
        <w:rPr>
          <w:rFonts w:ascii="Book Antiqua" w:hAnsi="Book Antiqua"/>
          <w:sz w:val="24"/>
          <w:szCs w:val="24"/>
        </w:rPr>
        <w:t xml:space="preserve">- Realizando buenas obras a quien sea y de un modo altruista, desinteresado, como hizo Arjuna. </w:t>
      </w:r>
    </w:p>
    <w:p w:rsidR="00360A89" w:rsidRPr="00596D68" w:rsidRDefault="00360A89" w:rsidP="00497CD0">
      <w:pPr>
        <w:spacing w:after="0"/>
        <w:jc w:val="both"/>
        <w:rPr>
          <w:rFonts w:ascii="Book Antiqua" w:hAnsi="Book Antiqua"/>
          <w:sz w:val="24"/>
          <w:szCs w:val="24"/>
        </w:rPr>
      </w:pPr>
      <w:r>
        <w:rPr>
          <w:rFonts w:ascii="Book Antiqua" w:hAnsi="Book Antiqua"/>
          <w:sz w:val="24"/>
          <w:szCs w:val="24"/>
        </w:rPr>
        <w:t>- Viviendo la vida como una devoción amorosa hacia la divinidad, como hizo Rama hacia su mujer.</w:t>
      </w:r>
    </w:p>
    <w:p w:rsidR="00497CD0" w:rsidRDefault="00497CD0" w:rsidP="00FC2972">
      <w:pPr>
        <w:spacing w:after="0"/>
        <w:jc w:val="both"/>
        <w:rPr>
          <w:rFonts w:ascii="Book Antiqua" w:hAnsi="Book Antiqua"/>
          <w:sz w:val="24"/>
          <w:szCs w:val="24"/>
        </w:rPr>
      </w:pPr>
    </w:p>
    <w:p w:rsidR="005A1B65" w:rsidRPr="00C56D3E" w:rsidRDefault="00C56D3E"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14560" behindDoc="0" locked="0" layoutInCell="1" allowOverlap="1">
            <wp:simplePos x="0" y="0"/>
            <wp:positionH relativeFrom="column">
              <wp:posOffset>3855085</wp:posOffset>
            </wp:positionH>
            <wp:positionV relativeFrom="paragraph">
              <wp:posOffset>457200</wp:posOffset>
            </wp:positionV>
            <wp:extent cx="1568450" cy="1057275"/>
            <wp:effectExtent l="0" t="0" r="0" b="9525"/>
            <wp:wrapSquare wrapText="bothSides"/>
            <wp:docPr id="303" name="Imagen 303" descr="I:\FOTOCOPIAR Y ENVIAR\1\HINDUISMO\himal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FOTOCOPIAR Y ENVIAR\1\HINDUISMO\himalaya.jpg"/>
                    <pic:cNvPicPr>
                      <a:picLocks noChangeAspect="1" noChangeArrowheads="1"/>
                    </pic:cNvPicPr>
                  </pic:nvPicPr>
                  <pic:blipFill>
                    <a:blip r:embed="rId81"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82">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8450" cy="1057275"/>
                    </a:xfrm>
                    <a:prstGeom prst="rect">
                      <a:avLst/>
                    </a:prstGeom>
                    <a:noFill/>
                    <a:ln>
                      <a:noFill/>
                    </a:ln>
                    <a:effectLst>
                      <a:softEdge rad="31750"/>
                    </a:effectLst>
                  </pic:spPr>
                </pic:pic>
              </a:graphicData>
            </a:graphic>
          </wp:anchor>
        </w:drawing>
      </w:r>
      <w:r w:rsidR="005A1B65">
        <w:rPr>
          <w:rFonts w:ascii="Book Antiqua" w:hAnsi="Book Antiqua"/>
          <w:b/>
          <w:sz w:val="24"/>
          <w:szCs w:val="24"/>
        </w:rPr>
        <w:t>Montañas sagradas</w:t>
      </w:r>
      <w:r w:rsidR="005A1B65">
        <w:rPr>
          <w:rFonts w:ascii="Book Antiqua" w:hAnsi="Book Antiqua"/>
          <w:sz w:val="24"/>
          <w:szCs w:val="24"/>
        </w:rPr>
        <w:t xml:space="preserve">: </w:t>
      </w:r>
      <w:r w:rsidR="00B32B0B">
        <w:rPr>
          <w:rFonts w:ascii="Book Antiqua" w:hAnsi="Book Antiqua"/>
          <w:sz w:val="24"/>
          <w:szCs w:val="24"/>
        </w:rPr>
        <w:t xml:space="preserve">En el hinduismo, </w:t>
      </w:r>
      <w:r w:rsidR="003D769C">
        <w:rPr>
          <w:rFonts w:ascii="Book Antiqua" w:hAnsi="Book Antiqua"/>
          <w:sz w:val="24"/>
          <w:szCs w:val="24"/>
        </w:rPr>
        <w:t xml:space="preserve">cuentan que </w:t>
      </w:r>
      <w:r w:rsidR="00B32B0B">
        <w:rPr>
          <w:rFonts w:ascii="Book Antiqua" w:hAnsi="Book Antiqua"/>
          <w:sz w:val="24"/>
          <w:szCs w:val="24"/>
        </w:rPr>
        <w:t>los demonios</w:t>
      </w:r>
      <w:r w:rsidR="003D769C">
        <w:rPr>
          <w:rFonts w:ascii="Book Antiqua" w:hAnsi="Book Antiqua"/>
          <w:sz w:val="24"/>
          <w:szCs w:val="24"/>
        </w:rPr>
        <w:t xml:space="preserve"> o</w:t>
      </w:r>
      <w:r w:rsidR="00B32B0B">
        <w:rPr>
          <w:rFonts w:ascii="Book Antiqua" w:hAnsi="Book Antiqua"/>
          <w:sz w:val="24"/>
          <w:szCs w:val="24"/>
        </w:rPr>
        <w:t xml:space="preserve"> dioses enfurecidos crecen para parecerse a las montañas</w:t>
      </w:r>
      <w:r w:rsidR="003D769C">
        <w:rPr>
          <w:rFonts w:ascii="Book Antiqua" w:hAnsi="Book Antiqua"/>
          <w:sz w:val="24"/>
          <w:szCs w:val="24"/>
        </w:rPr>
        <w:t>,</w:t>
      </w:r>
      <w:r w:rsidR="00B32B0B">
        <w:rPr>
          <w:rFonts w:ascii="Book Antiqua" w:hAnsi="Book Antiqua"/>
          <w:sz w:val="24"/>
          <w:szCs w:val="24"/>
        </w:rPr>
        <w:t xml:space="preserve"> y </w:t>
      </w:r>
      <w:r w:rsidR="003D769C">
        <w:rPr>
          <w:rFonts w:ascii="Book Antiqua" w:hAnsi="Book Antiqua"/>
          <w:sz w:val="24"/>
          <w:szCs w:val="24"/>
        </w:rPr>
        <w:t>se sirven de</w:t>
      </w:r>
      <w:r w:rsidR="00B32B0B">
        <w:rPr>
          <w:rFonts w:ascii="Book Antiqua" w:hAnsi="Book Antiqua"/>
          <w:sz w:val="24"/>
          <w:szCs w:val="24"/>
        </w:rPr>
        <w:t xml:space="preserve"> sus piedras </w:t>
      </w:r>
      <w:r w:rsidR="003D769C">
        <w:rPr>
          <w:rFonts w:ascii="Book Antiqua" w:hAnsi="Book Antiqua"/>
          <w:sz w:val="24"/>
          <w:szCs w:val="24"/>
        </w:rPr>
        <w:t>a modo de</w:t>
      </w:r>
      <w:r w:rsidR="00B32B0B">
        <w:rPr>
          <w:rFonts w:ascii="Book Antiqua" w:hAnsi="Book Antiqua"/>
          <w:sz w:val="24"/>
          <w:szCs w:val="24"/>
        </w:rPr>
        <w:t xml:space="preserve"> proyectiles contra los humanos</w:t>
      </w:r>
      <w:r w:rsidR="003D769C">
        <w:rPr>
          <w:rFonts w:ascii="Book Antiqua" w:hAnsi="Book Antiqua"/>
          <w:sz w:val="24"/>
          <w:szCs w:val="24"/>
        </w:rPr>
        <w:t>.</w:t>
      </w:r>
    </w:p>
    <w:p w:rsidR="00B32B0B" w:rsidRDefault="00B32B0B" w:rsidP="00FC2972">
      <w:pPr>
        <w:spacing w:after="0"/>
        <w:jc w:val="both"/>
        <w:rPr>
          <w:rFonts w:ascii="Book Antiqua" w:hAnsi="Book Antiqua"/>
          <w:sz w:val="24"/>
          <w:szCs w:val="24"/>
        </w:rPr>
      </w:pPr>
      <w:r>
        <w:rPr>
          <w:rFonts w:ascii="Book Antiqua" w:hAnsi="Book Antiqua"/>
          <w:sz w:val="24"/>
          <w:szCs w:val="24"/>
        </w:rPr>
        <w:tab/>
        <w:t xml:space="preserve">De entre ellas destaca el </w:t>
      </w:r>
      <w:r w:rsidRPr="00C56D3E">
        <w:rPr>
          <w:rFonts w:ascii="Book Antiqua" w:hAnsi="Book Antiqua"/>
          <w:sz w:val="24"/>
          <w:szCs w:val="24"/>
        </w:rPr>
        <w:t>Himalaya,</w:t>
      </w:r>
      <w:r>
        <w:rPr>
          <w:rFonts w:ascii="Book Antiqua" w:hAnsi="Book Antiqua"/>
          <w:sz w:val="24"/>
          <w:szCs w:val="24"/>
        </w:rPr>
        <w:t xml:space="preserve"> ya que en sus cumbres está el cielo, lo que ayuda a entender por qué los hombres santos, yoguis y sadhus</w:t>
      </w:r>
      <w:r w:rsidR="00D3366F">
        <w:rPr>
          <w:rFonts w:ascii="Book Antiqua" w:hAnsi="Book Antiqua"/>
          <w:sz w:val="24"/>
          <w:szCs w:val="24"/>
        </w:rPr>
        <w:t xml:space="preserve"> </w:t>
      </w:r>
      <w:r w:rsidR="00891B83">
        <w:rPr>
          <w:rFonts w:ascii="Book Antiqua" w:hAnsi="Book Antiqua"/>
          <w:sz w:val="24"/>
          <w:szCs w:val="24"/>
        </w:rPr>
        <w:t>mediten en sus cuevas y los gurús edifiquen en ella sus ashrams.</w:t>
      </w:r>
    </w:p>
    <w:p w:rsidR="00891B83" w:rsidRPr="005A1B65" w:rsidRDefault="00891B83" w:rsidP="00FC2972">
      <w:pPr>
        <w:spacing w:after="0"/>
        <w:jc w:val="both"/>
        <w:rPr>
          <w:rFonts w:ascii="Book Antiqua" w:hAnsi="Book Antiqua"/>
          <w:sz w:val="24"/>
          <w:szCs w:val="24"/>
        </w:rPr>
      </w:pPr>
      <w:r>
        <w:rPr>
          <w:rFonts w:ascii="Book Antiqua" w:hAnsi="Book Antiqua"/>
          <w:sz w:val="24"/>
          <w:szCs w:val="24"/>
        </w:rPr>
        <w:tab/>
        <w:t xml:space="preserve">Otras muy  importantes son el Meru (Brahma </w:t>
      </w:r>
      <w:r w:rsidR="007C79BE">
        <w:rPr>
          <w:rFonts w:ascii="Book Antiqua" w:hAnsi="Book Antiqua"/>
          <w:sz w:val="24"/>
          <w:szCs w:val="24"/>
        </w:rPr>
        <w:t xml:space="preserve">tiene en ella su ciudad </w:t>
      </w:r>
      <w:r>
        <w:rPr>
          <w:rFonts w:ascii="Book Antiqua" w:hAnsi="Book Antiqua"/>
          <w:sz w:val="24"/>
          <w:szCs w:val="24"/>
        </w:rPr>
        <w:t xml:space="preserve">y </w:t>
      </w:r>
      <w:r w:rsidR="007C79BE">
        <w:rPr>
          <w:rFonts w:ascii="Book Antiqua" w:hAnsi="Book Antiqua"/>
          <w:sz w:val="24"/>
          <w:szCs w:val="24"/>
        </w:rPr>
        <w:t>en ella reposan l</w:t>
      </w:r>
      <w:r>
        <w:rPr>
          <w:rFonts w:ascii="Book Antiqua" w:hAnsi="Book Antiqua"/>
          <w:sz w:val="24"/>
          <w:szCs w:val="24"/>
        </w:rPr>
        <w:t>os cuerpos celestes</w:t>
      </w:r>
      <w:r w:rsidR="00393DE1">
        <w:rPr>
          <w:rFonts w:ascii="Book Antiqua" w:hAnsi="Book Antiqua"/>
          <w:sz w:val="24"/>
          <w:szCs w:val="24"/>
        </w:rPr>
        <w:t>. Está en el Himalaya y de él nacería el Ganges. Reposa sobre 7 mundos inferiores que a su vez se apoyan en Shesanaga o según otra versión, sobre 4 elefantes</w:t>
      </w:r>
      <w:r>
        <w:rPr>
          <w:rFonts w:ascii="Book Antiqua" w:hAnsi="Book Antiqua"/>
          <w:sz w:val="24"/>
          <w:szCs w:val="24"/>
        </w:rPr>
        <w:t>); Himavan (adoptó forma humana cuando Sati fue a renacer); Mandara (hogar de Durga y sustentador del remolino que articula el océano de leche) y Kailash (casa de Shiva. Su desfiladero de Krauncha es resultado de un lanzazo por enfado del dios Kailash).</w:t>
      </w:r>
    </w:p>
    <w:p w:rsidR="005A1B65" w:rsidRDefault="005A1B65" w:rsidP="00FC2972">
      <w:pPr>
        <w:spacing w:after="0"/>
        <w:jc w:val="both"/>
        <w:rPr>
          <w:rFonts w:ascii="Book Antiqua" w:hAnsi="Book Antiqua"/>
          <w:sz w:val="24"/>
          <w:szCs w:val="24"/>
        </w:rPr>
      </w:pPr>
    </w:p>
    <w:p w:rsidR="0000606A" w:rsidRPr="00C56D3E" w:rsidRDefault="00D3366F" w:rsidP="00FC2972">
      <w:pPr>
        <w:spacing w:after="0"/>
        <w:jc w:val="both"/>
        <w:rPr>
          <w:rFonts w:ascii="Book Antiqua" w:hAnsi="Book Antiqua"/>
          <w:sz w:val="24"/>
          <w:szCs w:val="24"/>
        </w:rPr>
      </w:pPr>
      <w:r>
        <w:rPr>
          <w:rFonts w:ascii="Book Antiqua" w:hAnsi="Book Antiqua"/>
          <w:b/>
          <w:noProof/>
          <w:sz w:val="24"/>
          <w:szCs w:val="24"/>
          <w:lang w:eastAsia="es-ES"/>
        </w:rPr>
        <w:lastRenderedPageBreak/>
        <w:drawing>
          <wp:anchor distT="0" distB="0" distL="114300" distR="114300" simplePos="0" relativeHeight="251715584" behindDoc="1" locked="0" layoutInCell="1" allowOverlap="1">
            <wp:simplePos x="0" y="0"/>
            <wp:positionH relativeFrom="column">
              <wp:posOffset>4281170</wp:posOffset>
            </wp:positionH>
            <wp:positionV relativeFrom="paragraph">
              <wp:posOffset>-147320</wp:posOffset>
            </wp:positionV>
            <wp:extent cx="1085850" cy="1133475"/>
            <wp:effectExtent l="19050" t="0" r="0" b="0"/>
            <wp:wrapTight wrapText="bothSides">
              <wp:wrapPolygon edited="0">
                <wp:start x="12884" y="0"/>
                <wp:lineTo x="10989" y="2178"/>
                <wp:lineTo x="10611" y="5808"/>
                <wp:lineTo x="8337" y="11617"/>
                <wp:lineTo x="1895" y="14158"/>
                <wp:lineTo x="-379" y="15973"/>
                <wp:lineTo x="0" y="17788"/>
                <wp:lineTo x="8337" y="21418"/>
                <wp:lineTo x="9095" y="21418"/>
                <wp:lineTo x="11747" y="21418"/>
                <wp:lineTo x="14400" y="21418"/>
                <wp:lineTo x="15916" y="19603"/>
                <wp:lineTo x="15158" y="17425"/>
                <wp:lineTo x="15537" y="17425"/>
                <wp:lineTo x="15537" y="12706"/>
                <wp:lineTo x="15916" y="11617"/>
                <wp:lineTo x="21600" y="6534"/>
                <wp:lineTo x="21600" y="4356"/>
                <wp:lineTo x="19705" y="1452"/>
                <wp:lineTo x="17432" y="0"/>
                <wp:lineTo x="12884" y="0"/>
              </wp:wrapPolygon>
            </wp:wrapTight>
            <wp:docPr id="304" name="Imagen 304" descr="I:\FOTOCOPIAR Y ENVIAR\1\HINDUISMO\Mue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FOTOCOPIAR Y ENVIAR\1\HINDUISMO\Muerte.jpg"/>
                    <pic:cNvPicPr>
                      <a:picLocks noChangeAspect="1" noChangeArrowheads="1"/>
                    </pic:cNvPicPr>
                  </pic:nvPicPr>
                  <pic:blipFill>
                    <a:blip r:embed="rId83"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84">
                              <a14:imgEffect>
                                <a14:backgroundRemoval t="0" b="100000" l="0" r="100000">
                                  <a14:foregroundMark x1="48288" y1="53770" x2="62329" y2="75738"/>
                                  <a14:foregroundMark x1="58904" y1="58689" x2="58904" y2="58689"/>
                                  <a14:foregroundMark x1="41096" y1="75738" x2="41096" y2="75738"/>
                                  <a14:foregroundMark x1="10959" y1="72131" x2="30137" y2="83279"/>
                                  <a14:foregroundMark x1="65753" y1="85574" x2="48288" y2="91475"/>
                                  <a14:foregroundMark x1="39041" y1="74098" x2="57534" y2="77049"/>
                                </a14:backgroundRemoval>
                              </a14:imgEffect>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85850" cy="1133475"/>
                    </a:xfrm>
                    <a:prstGeom prst="rect">
                      <a:avLst/>
                    </a:prstGeom>
                    <a:noFill/>
                    <a:ln>
                      <a:noFill/>
                    </a:ln>
                  </pic:spPr>
                </pic:pic>
              </a:graphicData>
            </a:graphic>
          </wp:anchor>
        </w:drawing>
      </w:r>
      <w:r w:rsidR="0000606A" w:rsidRPr="00C56D3E">
        <w:rPr>
          <w:rFonts w:ascii="Book Antiqua" w:hAnsi="Book Antiqua"/>
          <w:b/>
          <w:sz w:val="24"/>
          <w:szCs w:val="24"/>
        </w:rPr>
        <w:t>Muerte</w:t>
      </w:r>
      <w:r w:rsidR="0000606A" w:rsidRPr="00C56D3E">
        <w:rPr>
          <w:rFonts w:ascii="Book Antiqua" w:hAnsi="Book Antiqua"/>
          <w:sz w:val="24"/>
          <w:szCs w:val="24"/>
        </w:rPr>
        <w:t>:</w:t>
      </w:r>
      <w:r w:rsidR="0000606A">
        <w:rPr>
          <w:rFonts w:ascii="Book Antiqua" w:hAnsi="Book Antiqua"/>
          <w:sz w:val="24"/>
          <w:szCs w:val="24"/>
        </w:rPr>
        <w:t xml:space="preserve"> Los hindúes creen que hay un cielo donde el alma disfruta y un infierno, donde sufre en hielo, en fuego o en aceite hervido. Pero es transitorio, ya que el verdadero cielo o infierno se vivirá al reencarnarse en la siguiente vida.</w:t>
      </w:r>
    </w:p>
    <w:p w:rsidR="0000606A" w:rsidRDefault="0000606A" w:rsidP="00FC2972">
      <w:pPr>
        <w:spacing w:after="0"/>
        <w:jc w:val="both"/>
        <w:rPr>
          <w:rFonts w:ascii="Book Antiqua" w:hAnsi="Book Antiqua"/>
          <w:sz w:val="24"/>
          <w:szCs w:val="24"/>
        </w:rPr>
      </w:pPr>
    </w:p>
    <w:p w:rsidR="00A34BF2" w:rsidRPr="00B4143D" w:rsidRDefault="00A34BF2" w:rsidP="00FC2972">
      <w:pPr>
        <w:spacing w:after="0"/>
        <w:jc w:val="both"/>
        <w:rPr>
          <w:rFonts w:ascii="Book Antiqua" w:hAnsi="Book Antiqua"/>
          <w:sz w:val="24"/>
          <w:szCs w:val="24"/>
        </w:rPr>
      </w:pPr>
      <w:r w:rsidRPr="00B4143D">
        <w:rPr>
          <w:rFonts w:ascii="Book Antiqua" w:hAnsi="Book Antiqua"/>
          <w:b/>
          <w:sz w:val="24"/>
          <w:szCs w:val="24"/>
        </w:rPr>
        <w:t>Mujeres</w:t>
      </w:r>
      <w:r>
        <w:rPr>
          <w:rFonts w:ascii="Book Antiqua" w:hAnsi="Book Antiqua"/>
          <w:sz w:val="24"/>
          <w:szCs w:val="24"/>
        </w:rPr>
        <w:t xml:space="preserve">: La mujer siempre ha sido considerada en gran estima en el hinduismo. Las ha habido filósofas, videntes, jueces como Gargi y hasta guerreras como </w:t>
      </w:r>
      <w:r w:rsidRPr="00313589">
        <w:rPr>
          <w:rFonts w:ascii="Book Antiqua" w:hAnsi="Book Antiqua"/>
          <w:sz w:val="24"/>
          <w:szCs w:val="24"/>
        </w:rPr>
        <w:t>Kaikeye.</w:t>
      </w:r>
    </w:p>
    <w:p w:rsidR="00A34BF2" w:rsidRDefault="00A43FC3" w:rsidP="00FC2972">
      <w:pPr>
        <w:spacing w:after="0"/>
        <w:jc w:val="both"/>
        <w:rPr>
          <w:rFonts w:ascii="Book Antiqua" w:hAnsi="Book Antiqua"/>
          <w:sz w:val="24"/>
          <w:szCs w:val="24"/>
        </w:rPr>
      </w:pPr>
      <w:r w:rsidRPr="00B4143D">
        <w:rPr>
          <w:rFonts w:ascii="Book Antiqua" w:hAnsi="Book Antiqua"/>
          <w:noProof/>
          <w:sz w:val="24"/>
          <w:szCs w:val="24"/>
          <w:lang w:eastAsia="es-ES"/>
        </w:rPr>
        <w:drawing>
          <wp:anchor distT="0" distB="0" distL="114300" distR="114300" simplePos="0" relativeHeight="251716608" behindDoc="1" locked="0" layoutInCell="1" allowOverlap="1">
            <wp:simplePos x="0" y="0"/>
            <wp:positionH relativeFrom="column">
              <wp:posOffset>4159250</wp:posOffset>
            </wp:positionH>
            <wp:positionV relativeFrom="paragraph">
              <wp:posOffset>210185</wp:posOffset>
            </wp:positionV>
            <wp:extent cx="1208405" cy="1485900"/>
            <wp:effectExtent l="19050" t="0" r="10795" b="0"/>
            <wp:wrapTight wrapText="bothSides">
              <wp:wrapPolygon edited="0">
                <wp:start x="9194" y="277"/>
                <wp:lineTo x="4767" y="1662"/>
                <wp:lineTo x="1022" y="3877"/>
                <wp:lineTo x="-341" y="9138"/>
                <wp:lineTo x="1703" y="13569"/>
                <wp:lineTo x="3065" y="18000"/>
                <wp:lineTo x="3065" y="19662"/>
                <wp:lineTo x="6470" y="21600"/>
                <wp:lineTo x="9194" y="21600"/>
                <wp:lineTo x="12599" y="21600"/>
                <wp:lineTo x="14983" y="21600"/>
                <wp:lineTo x="19069" y="19385"/>
                <wp:lineTo x="18728" y="18000"/>
                <wp:lineTo x="20090" y="13846"/>
                <wp:lineTo x="20090" y="13569"/>
                <wp:lineTo x="21793" y="9415"/>
                <wp:lineTo x="21793" y="9138"/>
                <wp:lineTo x="21112" y="5262"/>
                <wp:lineTo x="21112" y="3877"/>
                <wp:lineTo x="17366" y="1938"/>
                <wp:lineTo x="12259" y="277"/>
                <wp:lineTo x="9194" y="277"/>
              </wp:wrapPolygon>
            </wp:wrapTight>
            <wp:docPr id="305" name="Imagen 305" descr="I:\FOTOCOPIAR Y ENVIAR\1\HINDUISMO\mujer-hind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FOTOCOPIAR Y ENVIAR\1\HINDUISMO\mujer-hindu.png"/>
                    <pic:cNvPicPr>
                      <a:picLocks noChangeAspect="1" noChangeArrowheads="1"/>
                    </pic:cNvPicPr>
                  </pic:nvPicPr>
                  <pic:blipFill>
                    <a:blip r:embed="rId85"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86">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8405" cy="1485900"/>
                    </a:xfrm>
                    <a:prstGeom prst="rect">
                      <a:avLst/>
                    </a:prstGeom>
                    <a:noFill/>
                    <a:ln>
                      <a:noFill/>
                    </a:ln>
                    <a:effectLst>
                      <a:outerShdw blurRad="50800" dist="38100" dir="2700000" algn="tl" rotWithShape="0">
                        <a:prstClr val="black">
                          <a:alpha val="40000"/>
                        </a:prstClr>
                      </a:outerShdw>
                    </a:effectLst>
                  </pic:spPr>
                </pic:pic>
              </a:graphicData>
            </a:graphic>
          </wp:anchor>
        </w:drawing>
      </w:r>
      <w:r w:rsidR="00A34BF2">
        <w:rPr>
          <w:rFonts w:ascii="Book Antiqua" w:hAnsi="Book Antiqua"/>
          <w:sz w:val="24"/>
          <w:szCs w:val="24"/>
        </w:rPr>
        <w:tab/>
        <w:t>Antes del</w:t>
      </w:r>
      <w:r w:rsidR="00153215">
        <w:rPr>
          <w:rFonts w:ascii="Book Antiqua" w:hAnsi="Book Antiqua"/>
          <w:sz w:val="24"/>
          <w:szCs w:val="24"/>
        </w:rPr>
        <w:t>a rigidez del</w:t>
      </w:r>
      <w:r w:rsidR="00A34BF2">
        <w:rPr>
          <w:rFonts w:ascii="Book Antiqua" w:hAnsi="Book Antiqua"/>
          <w:sz w:val="24"/>
          <w:szCs w:val="24"/>
        </w:rPr>
        <w:t xml:space="preserve"> sistema de castas</w:t>
      </w:r>
      <w:r w:rsidR="00153215">
        <w:rPr>
          <w:rFonts w:ascii="Book Antiqua" w:hAnsi="Book Antiqua"/>
          <w:sz w:val="24"/>
          <w:szCs w:val="24"/>
        </w:rPr>
        <w:t xml:space="preserve"> impuesto </w:t>
      </w:r>
      <w:r w:rsidR="00E40424">
        <w:rPr>
          <w:rFonts w:ascii="Book Antiqua" w:hAnsi="Book Antiqua"/>
          <w:sz w:val="24"/>
          <w:szCs w:val="24"/>
        </w:rPr>
        <w:t>frente a</w:t>
      </w:r>
      <w:r w:rsidR="00153215">
        <w:rPr>
          <w:rFonts w:ascii="Book Antiqua" w:hAnsi="Book Antiqua"/>
          <w:sz w:val="24"/>
          <w:szCs w:val="24"/>
        </w:rPr>
        <w:t xml:space="preserve"> las invasiones</w:t>
      </w:r>
      <w:r w:rsidR="00A34BF2">
        <w:rPr>
          <w:rFonts w:ascii="Book Antiqua" w:hAnsi="Book Antiqua"/>
          <w:sz w:val="24"/>
          <w:szCs w:val="24"/>
        </w:rPr>
        <w:t xml:space="preserve">, </w:t>
      </w:r>
      <w:r w:rsidR="00153215">
        <w:rPr>
          <w:rFonts w:ascii="Book Antiqua" w:hAnsi="Book Antiqua"/>
          <w:sz w:val="24"/>
          <w:szCs w:val="24"/>
        </w:rPr>
        <w:t xml:space="preserve">las mujeres no sólo podían estudiar y ser independientes del marido, sino que hasta </w:t>
      </w:r>
      <w:r w:rsidR="00A34BF2">
        <w:rPr>
          <w:rFonts w:ascii="Book Antiqua" w:hAnsi="Book Antiqua"/>
          <w:sz w:val="24"/>
          <w:szCs w:val="24"/>
        </w:rPr>
        <w:t xml:space="preserve">se casaban pasada la adolescencia tardía y podían elegir a </w:t>
      </w:r>
      <w:r w:rsidR="00153215">
        <w:rPr>
          <w:rFonts w:ascii="Book Antiqua" w:hAnsi="Book Antiqua"/>
          <w:sz w:val="24"/>
          <w:szCs w:val="24"/>
        </w:rPr>
        <w:t>estos</w:t>
      </w:r>
      <w:r w:rsidR="00A34BF2">
        <w:rPr>
          <w:rFonts w:ascii="Book Antiqua" w:hAnsi="Book Antiqua"/>
          <w:sz w:val="24"/>
          <w:szCs w:val="24"/>
        </w:rPr>
        <w:t>.</w:t>
      </w:r>
    </w:p>
    <w:p w:rsidR="00153215" w:rsidRDefault="00153215" w:rsidP="00FC2972">
      <w:pPr>
        <w:spacing w:after="0"/>
        <w:jc w:val="both"/>
        <w:rPr>
          <w:rFonts w:ascii="Book Antiqua" w:hAnsi="Book Antiqua"/>
          <w:sz w:val="24"/>
          <w:szCs w:val="24"/>
        </w:rPr>
      </w:pPr>
      <w:r>
        <w:rPr>
          <w:rFonts w:ascii="Book Antiqua" w:hAnsi="Book Antiqua"/>
          <w:sz w:val="24"/>
          <w:szCs w:val="24"/>
        </w:rPr>
        <w:tab/>
        <w:t>El hombre necesita de la mujer para estar completo, ya que ellas son representaciones de las diosas. Y tan importantes son que la trinidad hindú no se entiende sin su equivalente femenina: Saraswati (aprendizaje); Lakshmi (riqueza) y Parvati (poder).</w:t>
      </w:r>
    </w:p>
    <w:p w:rsidR="00153215" w:rsidRDefault="00153215" w:rsidP="00FC2972">
      <w:pPr>
        <w:spacing w:after="0"/>
        <w:jc w:val="both"/>
        <w:rPr>
          <w:rFonts w:ascii="Book Antiqua" w:hAnsi="Book Antiqua"/>
          <w:sz w:val="24"/>
          <w:szCs w:val="24"/>
        </w:rPr>
      </w:pPr>
      <w:r>
        <w:rPr>
          <w:rFonts w:ascii="Book Antiqua" w:hAnsi="Book Antiqua"/>
          <w:sz w:val="24"/>
          <w:szCs w:val="24"/>
        </w:rPr>
        <w:tab/>
        <w:t>Gracias a varios reformadores del S. XIX</w:t>
      </w:r>
      <w:r>
        <w:rPr>
          <w:rStyle w:val="Refdenotaalpie"/>
          <w:rFonts w:ascii="Book Antiqua" w:hAnsi="Book Antiqua"/>
          <w:sz w:val="24"/>
          <w:szCs w:val="24"/>
        </w:rPr>
        <w:footnoteReference w:id="31"/>
      </w:r>
      <w:r>
        <w:rPr>
          <w:rFonts w:ascii="Book Antiqua" w:hAnsi="Book Antiqua"/>
          <w:sz w:val="24"/>
          <w:szCs w:val="24"/>
        </w:rPr>
        <w:t xml:space="preserve"> la mujer en la actualidad tiene libertad, independencia y hasta derecho a heredar.</w:t>
      </w:r>
    </w:p>
    <w:p w:rsidR="00E85F4A" w:rsidRDefault="00E85F4A" w:rsidP="00FC2972">
      <w:pPr>
        <w:spacing w:after="0"/>
        <w:jc w:val="both"/>
        <w:rPr>
          <w:rFonts w:ascii="Book Antiqua" w:hAnsi="Book Antiqua"/>
          <w:sz w:val="24"/>
          <w:szCs w:val="24"/>
        </w:rPr>
      </w:pPr>
    </w:p>
    <w:p w:rsidR="00D4433F" w:rsidRPr="00247AC6" w:rsidRDefault="00247AC6"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07392" behindDoc="0" locked="0" layoutInCell="1" allowOverlap="1">
            <wp:simplePos x="0" y="0"/>
            <wp:positionH relativeFrom="column">
              <wp:posOffset>4939030</wp:posOffset>
            </wp:positionH>
            <wp:positionV relativeFrom="paragraph">
              <wp:posOffset>124460</wp:posOffset>
            </wp:positionV>
            <wp:extent cx="733425" cy="1330960"/>
            <wp:effectExtent l="0" t="0" r="9525" b="2540"/>
            <wp:wrapSquare wrapText="bothSides"/>
            <wp:docPr id="298" name="Imagen 298" descr="I:\FOTOCOPIAR Y ENVIAR\1\HINDUISMO\namaste-namask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FOTOCOPIAR Y ENVIAR\1\HINDUISMO\namaste-namaskar.png"/>
                    <pic:cNvPicPr>
                      <a:picLocks noChangeAspect="1" noChangeArrowheads="1"/>
                    </pic:cNvPicPr>
                  </pic:nvPicPr>
                  <pic:blipFill>
                    <a:blip r:embed="rId87"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88">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3425" cy="1330960"/>
                    </a:xfrm>
                    <a:prstGeom prst="rect">
                      <a:avLst/>
                    </a:prstGeom>
                    <a:noFill/>
                    <a:ln>
                      <a:noFill/>
                    </a:ln>
                  </pic:spPr>
                </pic:pic>
              </a:graphicData>
            </a:graphic>
          </wp:anchor>
        </w:drawing>
      </w:r>
      <w:r w:rsidR="00D4433F" w:rsidRPr="00247AC6">
        <w:rPr>
          <w:rFonts w:ascii="Book Antiqua" w:hAnsi="Book Antiqua"/>
          <w:b/>
          <w:sz w:val="24"/>
          <w:szCs w:val="24"/>
        </w:rPr>
        <w:t>Namascar o Namaste</w:t>
      </w:r>
      <w:r w:rsidR="00D4433F">
        <w:rPr>
          <w:rFonts w:ascii="Book Antiqua" w:hAnsi="Book Antiqua"/>
          <w:b/>
          <w:sz w:val="24"/>
          <w:szCs w:val="24"/>
        </w:rPr>
        <w:t xml:space="preserve"> (Me inclino ante ti)</w:t>
      </w:r>
      <w:r w:rsidR="00D4433F">
        <w:rPr>
          <w:rFonts w:ascii="Book Antiqua" w:hAnsi="Book Antiqua"/>
          <w:sz w:val="24"/>
          <w:szCs w:val="24"/>
        </w:rPr>
        <w:t>: Saludo de bienvenida y despedida. Se hace juntando las palmas hacia arriba, tocándose en el ‘tercer ojo’. Al juntar la mano se une todo el ser, lo divino (derecha) y lo humano (izquierda). También muestra las buenas intenciones ya que expone a la vista del otro las manos juntas  y sin armas.</w:t>
      </w:r>
    </w:p>
    <w:p w:rsidR="00D4433F" w:rsidRDefault="00D4433F" w:rsidP="00FC2972">
      <w:pPr>
        <w:spacing w:after="0"/>
        <w:jc w:val="both"/>
        <w:rPr>
          <w:rFonts w:ascii="Book Antiqua" w:hAnsi="Book Antiqua"/>
          <w:sz w:val="24"/>
          <w:szCs w:val="24"/>
        </w:rPr>
      </w:pPr>
    </w:p>
    <w:p w:rsidR="00D4433F" w:rsidRPr="00E41C48" w:rsidRDefault="00D4433F" w:rsidP="00FC2972">
      <w:pPr>
        <w:spacing w:after="0"/>
        <w:jc w:val="both"/>
        <w:rPr>
          <w:rFonts w:ascii="Book Antiqua" w:hAnsi="Book Antiqua"/>
          <w:sz w:val="24"/>
          <w:szCs w:val="24"/>
        </w:rPr>
      </w:pPr>
      <w:r>
        <w:rPr>
          <w:rFonts w:ascii="Book Antiqua" w:hAnsi="Book Antiqua"/>
          <w:b/>
          <w:sz w:val="24"/>
          <w:szCs w:val="24"/>
        </w:rPr>
        <w:t>Nirvana</w:t>
      </w:r>
      <w:r>
        <w:rPr>
          <w:rFonts w:ascii="Book Antiqua" w:hAnsi="Book Antiqua"/>
          <w:sz w:val="24"/>
          <w:szCs w:val="24"/>
        </w:rPr>
        <w:t>: Es alcanzar la unión definitiva con el ser supremo (Brahmán) por medio del moksha.</w:t>
      </w:r>
    </w:p>
    <w:p w:rsidR="00D4433F" w:rsidRDefault="00D3366F"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18656" behindDoc="0" locked="0" layoutInCell="1" allowOverlap="1">
            <wp:simplePos x="0" y="0"/>
            <wp:positionH relativeFrom="column">
              <wp:posOffset>3558540</wp:posOffset>
            </wp:positionH>
            <wp:positionV relativeFrom="paragraph">
              <wp:posOffset>146050</wp:posOffset>
            </wp:positionV>
            <wp:extent cx="1903095" cy="1447800"/>
            <wp:effectExtent l="19050" t="0" r="1905" b="0"/>
            <wp:wrapSquare wrapText="bothSides"/>
            <wp:docPr id="308" name="Imagen 308" descr="I:\FOTOCOPIAR Y ENVIAR\1\HINDUISMO\Árbol sag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FOTOCOPIAR Y ENVIAR\1\HINDUISMO\Árbol sagrado.jpg"/>
                    <pic:cNvPicPr>
                      <a:picLocks noChangeAspect="1" noChangeArrowheads="1"/>
                    </pic:cNvPicPr>
                  </pic:nvPicPr>
                  <pic:blipFill>
                    <a:blip r:embed="rId89"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90">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3095" cy="1447800"/>
                    </a:xfrm>
                    <a:prstGeom prst="rect">
                      <a:avLst/>
                    </a:prstGeom>
                    <a:noFill/>
                    <a:ln>
                      <a:noFill/>
                    </a:ln>
                    <a:effectLst>
                      <a:softEdge rad="31750"/>
                    </a:effectLst>
                  </pic:spPr>
                </pic:pic>
              </a:graphicData>
            </a:graphic>
          </wp:anchor>
        </w:drawing>
      </w:r>
    </w:p>
    <w:p w:rsidR="0074437E" w:rsidRPr="00E41C48" w:rsidRDefault="0074437E" w:rsidP="00FC2972">
      <w:pPr>
        <w:spacing w:after="0"/>
        <w:jc w:val="both"/>
        <w:rPr>
          <w:rFonts w:ascii="Book Antiqua" w:hAnsi="Book Antiqua"/>
          <w:sz w:val="24"/>
          <w:szCs w:val="24"/>
        </w:rPr>
      </w:pPr>
      <w:r>
        <w:rPr>
          <w:rFonts w:ascii="Book Antiqua" w:hAnsi="Book Antiqua"/>
          <w:b/>
          <w:sz w:val="24"/>
          <w:szCs w:val="24"/>
        </w:rPr>
        <w:t xml:space="preserve">Plantas y </w:t>
      </w:r>
      <w:r w:rsidRPr="002B4749">
        <w:rPr>
          <w:rFonts w:ascii="Book Antiqua" w:hAnsi="Book Antiqua"/>
          <w:b/>
          <w:sz w:val="24"/>
          <w:szCs w:val="24"/>
        </w:rPr>
        <w:t>árboles sagrados</w:t>
      </w:r>
      <w:r w:rsidR="001842B7">
        <w:rPr>
          <w:rStyle w:val="Refdenotaalpie"/>
          <w:rFonts w:ascii="Book Antiqua" w:hAnsi="Book Antiqua"/>
          <w:b/>
          <w:sz w:val="24"/>
          <w:szCs w:val="24"/>
        </w:rPr>
        <w:footnoteReference w:id="32"/>
      </w:r>
      <w:r>
        <w:rPr>
          <w:rFonts w:ascii="Book Antiqua" w:hAnsi="Book Antiqua"/>
          <w:sz w:val="24"/>
          <w:szCs w:val="24"/>
        </w:rPr>
        <w:t>: El hinduismo es una religión animista, por eso, todo lo que tiene vida participa de lo sagrado y es sagrado.</w:t>
      </w:r>
    </w:p>
    <w:p w:rsidR="0074437E" w:rsidRDefault="0074437E" w:rsidP="00FC2972">
      <w:pPr>
        <w:spacing w:after="0"/>
        <w:jc w:val="both"/>
        <w:rPr>
          <w:rFonts w:ascii="Book Antiqua" w:hAnsi="Book Antiqua"/>
          <w:sz w:val="24"/>
          <w:szCs w:val="24"/>
        </w:rPr>
      </w:pPr>
      <w:r>
        <w:rPr>
          <w:rFonts w:ascii="Book Antiqua" w:hAnsi="Book Antiqua"/>
          <w:sz w:val="24"/>
          <w:szCs w:val="24"/>
        </w:rPr>
        <w:tab/>
        <w:t xml:space="preserve">Las arboledas son los hogares de las diosas madre, </w:t>
      </w:r>
      <w:r w:rsidR="00730EF2">
        <w:rPr>
          <w:rFonts w:ascii="Book Antiqua" w:hAnsi="Book Antiqua"/>
          <w:sz w:val="24"/>
          <w:szCs w:val="24"/>
        </w:rPr>
        <w:t xml:space="preserve">ya que viven en </w:t>
      </w:r>
      <w:r>
        <w:rPr>
          <w:rFonts w:ascii="Book Antiqua" w:hAnsi="Book Antiqua"/>
          <w:sz w:val="24"/>
          <w:szCs w:val="24"/>
        </w:rPr>
        <w:t xml:space="preserve">sus árboles, de ahí que </w:t>
      </w:r>
      <w:r w:rsidR="00730EF2">
        <w:rPr>
          <w:rFonts w:ascii="Book Antiqua" w:hAnsi="Book Antiqua"/>
          <w:sz w:val="24"/>
          <w:szCs w:val="24"/>
        </w:rPr>
        <w:t>estos sean venerados</w:t>
      </w:r>
      <w:r>
        <w:rPr>
          <w:rFonts w:ascii="Book Antiqua" w:hAnsi="Book Antiqua"/>
          <w:sz w:val="24"/>
          <w:szCs w:val="24"/>
        </w:rPr>
        <w:t xml:space="preserve"> para rendir</w:t>
      </w:r>
      <w:r w:rsidR="006325B2">
        <w:rPr>
          <w:rFonts w:ascii="Book Antiqua" w:hAnsi="Book Antiqua"/>
          <w:sz w:val="24"/>
          <w:szCs w:val="24"/>
        </w:rPr>
        <w:t>le</w:t>
      </w:r>
      <w:r>
        <w:rPr>
          <w:rFonts w:ascii="Book Antiqua" w:hAnsi="Book Antiqua"/>
          <w:sz w:val="24"/>
          <w:szCs w:val="24"/>
        </w:rPr>
        <w:t xml:space="preserve"> culto. Para ello, </w:t>
      </w:r>
      <w:r>
        <w:rPr>
          <w:rFonts w:ascii="Book Antiqua" w:hAnsi="Book Antiqua"/>
          <w:sz w:val="24"/>
          <w:szCs w:val="24"/>
        </w:rPr>
        <w:lastRenderedPageBreak/>
        <w:t>le ofrecen comida, atan telas a sus ramas y ponen piedras rojas en su base. Los hay que son adorados a diario, otros mensualmente y otros sólo en ciertas fiestas. De entre ellos, destacan:</w:t>
      </w:r>
    </w:p>
    <w:p w:rsidR="0074437E" w:rsidRDefault="0074437E"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Ficus religiosa</w:t>
      </w:r>
      <w:r>
        <w:rPr>
          <w:rFonts w:ascii="Book Antiqua" w:hAnsi="Book Antiqua"/>
          <w:sz w:val="24"/>
          <w:szCs w:val="24"/>
        </w:rPr>
        <w:t xml:space="preserve"> (Pipal): sagrado también para los budistas pues bajo sus ramas Gautama alcanzó la iluminación, para el hindú está ligado a Vishnú.</w:t>
      </w:r>
    </w:p>
    <w:p w:rsidR="00F13F15" w:rsidRDefault="00F13F15"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Plátano</w:t>
      </w:r>
      <w:r>
        <w:rPr>
          <w:rFonts w:ascii="Book Antiqua" w:hAnsi="Book Antiqua"/>
          <w:sz w:val="24"/>
          <w:szCs w:val="24"/>
        </w:rPr>
        <w:t xml:space="preserve"> (Kaila): Ligado a Kali. Se emplea en las bodas y para decorar los templos o cuartos donde se reza durante las fiestas.</w:t>
      </w:r>
    </w:p>
    <w:p w:rsidR="00730EF2" w:rsidRDefault="00F13F15"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Ocinumsanctum</w:t>
      </w:r>
      <w:r>
        <w:rPr>
          <w:rFonts w:ascii="Book Antiqua" w:hAnsi="Book Antiqua"/>
          <w:sz w:val="24"/>
          <w:szCs w:val="24"/>
        </w:rPr>
        <w:t xml:space="preserve"> (Tulsi): </w:t>
      </w:r>
      <w:r w:rsidR="00730EF2">
        <w:rPr>
          <w:rFonts w:ascii="Book Antiqua" w:hAnsi="Book Antiqua"/>
          <w:sz w:val="24"/>
          <w:szCs w:val="24"/>
        </w:rPr>
        <w:t xml:space="preserve">Una leyenda cuenta que Tulsi era amante de Vishnú. Cuando Lakshmi, su mujer, se enteró, la convirtió en esta planta de la familia de las albahacas y Vishnú se convirtió en la piedra salagrama para estar siempre a su lado. Los hindúes, a diario la rodean con estiércol de vaca y cada noche le ponen una vela encendida. Sus hojas las emplean como digestivo </w:t>
      </w:r>
      <w:r w:rsidR="00793A85">
        <w:rPr>
          <w:rFonts w:ascii="Book Antiqua" w:hAnsi="Book Antiqua"/>
          <w:sz w:val="24"/>
          <w:szCs w:val="24"/>
        </w:rPr>
        <w:t>en</w:t>
      </w:r>
      <w:r w:rsidR="00730EF2">
        <w:rPr>
          <w:rFonts w:ascii="Book Antiqua" w:hAnsi="Book Antiqua"/>
          <w:sz w:val="24"/>
          <w:szCs w:val="24"/>
        </w:rPr>
        <w:t xml:space="preserve"> las comidas y </w:t>
      </w:r>
      <w:r w:rsidR="00793A85">
        <w:rPr>
          <w:rFonts w:ascii="Book Antiqua" w:hAnsi="Book Antiqua"/>
          <w:sz w:val="24"/>
          <w:szCs w:val="24"/>
        </w:rPr>
        <w:t>también colocan una  ramita</w:t>
      </w:r>
      <w:r w:rsidR="00730EF2">
        <w:rPr>
          <w:rFonts w:ascii="Book Antiqua" w:hAnsi="Book Antiqua"/>
          <w:sz w:val="24"/>
          <w:szCs w:val="24"/>
        </w:rPr>
        <w:t xml:space="preserve"> al lado de la cabeza de </w:t>
      </w:r>
      <w:r w:rsidR="00793A85">
        <w:rPr>
          <w:rFonts w:ascii="Book Antiqua" w:hAnsi="Book Antiqua"/>
          <w:sz w:val="24"/>
          <w:szCs w:val="24"/>
        </w:rPr>
        <w:t>quien va</w:t>
      </w:r>
      <w:r w:rsidR="00730EF2">
        <w:rPr>
          <w:rFonts w:ascii="Book Antiqua" w:hAnsi="Book Antiqua"/>
          <w:sz w:val="24"/>
          <w:szCs w:val="24"/>
        </w:rPr>
        <w:t xml:space="preserve"> a mor</w:t>
      </w:r>
      <w:r w:rsidR="00793A85">
        <w:rPr>
          <w:rFonts w:ascii="Book Antiqua" w:hAnsi="Book Antiqua"/>
          <w:sz w:val="24"/>
          <w:szCs w:val="24"/>
        </w:rPr>
        <w:t>ir.</w:t>
      </w:r>
    </w:p>
    <w:p w:rsidR="001842B7" w:rsidRDefault="001842B7"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Poa cynosuroides</w:t>
      </w:r>
      <w:r>
        <w:rPr>
          <w:rFonts w:ascii="Book Antiqua" w:hAnsi="Book Antiqua"/>
          <w:sz w:val="24"/>
          <w:szCs w:val="24"/>
        </w:rPr>
        <w:t xml:space="preserve"> (Kusha): La emplean en todos los rituales.</w:t>
      </w:r>
    </w:p>
    <w:p w:rsidR="001842B7" w:rsidRPr="001842B7" w:rsidRDefault="001842B7"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Agrostislinearis</w:t>
      </w:r>
      <w:r>
        <w:rPr>
          <w:rFonts w:ascii="Book Antiqua" w:hAnsi="Book Antiqua"/>
          <w:sz w:val="24"/>
          <w:szCs w:val="24"/>
        </w:rPr>
        <w:t xml:space="preserve"> (Durva): Da buena suerte y se ofrece a Ganesha.</w:t>
      </w:r>
    </w:p>
    <w:p w:rsidR="0074437E" w:rsidRDefault="0095392B"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Ephedra</w:t>
      </w:r>
      <w:r>
        <w:rPr>
          <w:rFonts w:ascii="Book Antiqua" w:hAnsi="Book Antiqua"/>
          <w:sz w:val="24"/>
          <w:szCs w:val="24"/>
        </w:rPr>
        <w:t xml:space="preserve"> (Soma</w:t>
      </w:r>
      <w:r>
        <w:rPr>
          <w:rStyle w:val="Refdenotaalpie"/>
          <w:rFonts w:ascii="Book Antiqua" w:hAnsi="Book Antiqua"/>
          <w:sz w:val="24"/>
          <w:szCs w:val="24"/>
        </w:rPr>
        <w:footnoteReference w:id="33"/>
      </w:r>
      <w:r>
        <w:rPr>
          <w:rFonts w:ascii="Book Antiqua" w:hAnsi="Book Antiqua"/>
          <w:sz w:val="24"/>
          <w:szCs w:val="24"/>
        </w:rPr>
        <w:t xml:space="preserve">): Planta psicotrópica, tratada en los Vedas como un dios en sí misma, que era bebida de dioses y si era consumida por humanos, les hacía dioses. Los sacerdotes védicos la consumían tras triturarla y posteriormente mezclar sus jugos con agua y leche. </w:t>
      </w:r>
    </w:p>
    <w:p w:rsidR="00E44157" w:rsidRPr="0095392B" w:rsidRDefault="00E44157" w:rsidP="00FC2972">
      <w:pPr>
        <w:spacing w:after="0"/>
        <w:jc w:val="both"/>
        <w:rPr>
          <w:rFonts w:ascii="Book Antiqua" w:hAnsi="Book Antiqua"/>
          <w:sz w:val="24"/>
          <w:szCs w:val="24"/>
        </w:rPr>
      </w:pPr>
    </w:p>
    <w:p w:rsidR="00D4433F" w:rsidRPr="0014671C" w:rsidRDefault="00E85F4A"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25824" behindDoc="0" locked="0" layoutInCell="1" allowOverlap="1">
            <wp:simplePos x="0" y="0"/>
            <wp:positionH relativeFrom="column">
              <wp:posOffset>3596005</wp:posOffset>
            </wp:positionH>
            <wp:positionV relativeFrom="paragraph">
              <wp:posOffset>62230</wp:posOffset>
            </wp:positionV>
            <wp:extent cx="1781175" cy="1990725"/>
            <wp:effectExtent l="38100" t="38100" r="123825" b="123825"/>
            <wp:wrapSquare wrapText="bothSides"/>
            <wp:docPr id="297" name="Imagen 297" descr="I:\FOTOCOPIAR Y ENVIAR\1\HINDUISMO\ramayana-the-ep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OTOCOPIAR Y ENVIAR\1\HINDUISMO\ramayana-the-epic-1.jpg"/>
                    <pic:cNvPicPr>
                      <a:picLocks noChangeAspect="1" noChangeArrowheads="1"/>
                    </pic:cNvPicPr>
                  </pic:nvPicPr>
                  <pic:blipFill>
                    <a:blip r:embed="rId91"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92">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1175" cy="1990725"/>
                    </a:xfrm>
                    <a:prstGeom prst="rect">
                      <a:avLst/>
                    </a:prstGeom>
                    <a:noFill/>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anchor>
        </w:drawing>
      </w:r>
      <w:r w:rsidR="00D4433F" w:rsidRPr="00934371">
        <w:rPr>
          <w:rFonts w:ascii="Book Antiqua" w:hAnsi="Book Antiqua"/>
          <w:b/>
          <w:sz w:val="24"/>
          <w:szCs w:val="24"/>
        </w:rPr>
        <w:t>Ramayana</w:t>
      </w:r>
      <w:r w:rsidR="00D4433F" w:rsidRPr="00934371">
        <w:rPr>
          <w:rFonts w:ascii="Book Antiqua" w:hAnsi="Book Antiqua"/>
          <w:sz w:val="24"/>
          <w:szCs w:val="24"/>
        </w:rPr>
        <w:t>:</w:t>
      </w:r>
      <w:r w:rsidR="00D3366F">
        <w:rPr>
          <w:rFonts w:ascii="Book Antiqua" w:hAnsi="Book Antiqua"/>
          <w:sz w:val="24"/>
          <w:szCs w:val="24"/>
        </w:rPr>
        <w:t xml:space="preserve"> </w:t>
      </w:r>
      <w:r w:rsidR="00441B27">
        <w:rPr>
          <w:rFonts w:ascii="Book Antiqua" w:hAnsi="Book Antiqua"/>
          <w:sz w:val="24"/>
          <w:szCs w:val="24"/>
        </w:rPr>
        <w:t>Libro de un</w:t>
      </w:r>
      <w:r w:rsidR="008262D6">
        <w:rPr>
          <w:rFonts w:ascii="Book Antiqua" w:hAnsi="Book Antiqua"/>
          <w:sz w:val="24"/>
          <w:szCs w:val="24"/>
        </w:rPr>
        <w:t>o</w:t>
      </w:r>
      <w:r w:rsidR="00441B27">
        <w:rPr>
          <w:rFonts w:ascii="Book Antiqua" w:hAnsi="Book Antiqua"/>
          <w:sz w:val="24"/>
          <w:szCs w:val="24"/>
        </w:rPr>
        <w:t xml:space="preserve">s 24.000 </w:t>
      </w:r>
      <w:r w:rsidR="008262D6">
        <w:rPr>
          <w:rFonts w:ascii="Book Antiqua" w:hAnsi="Book Antiqua"/>
          <w:sz w:val="24"/>
          <w:szCs w:val="24"/>
        </w:rPr>
        <w:t xml:space="preserve">versos dobles, compuesto </w:t>
      </w:r>
      <w:r w:rsidR="00032E0F">
        <w:rPr>
          <w:rFonts w:ascii="Book Antiqua" w:hAnsi="Book Antiqua"/>
          <w:sz w:val="24"/>
          <w:szCs w:val="24"/>
        </w:rPr>
        <w:t xml:space="preserve">supuestamente </w:t>
      </w:r>
      <w:r w:rsidR="008262D6">
        <w:rPr>
          <w:rFonts w:ascii="Book Antiqua" w:hAnsi="Book Antiqua"/>
          <w:sz w:val="24"/>
          <w:szCs w:val="24"/>
        </w:rPr>
        <w:t>por el poeta</w:t>
      </w:r>
      <w:r w:rsidR="00032E0F">
        <w:rPr>
          <w:rFonts w:ascii="Book Antiqua" w:hAnsi="Book Antiqua"/>
          <w:sz w:val="24"/>
          <w:szCs w:val="24"/>
        </w:rPr>
        <w:t>Valmiki</w:t>
      </w:r>
      <w:r w:rsidR="00032E0F">
        <w:rPr>
          <w:rStyle w:val="Refdenotaalpie"/>
          <w:rFonts w:ascii="Book Antiqua" w:hAnsi="Book Antiqua"/>
          <w:sz w:val="24"/>
          <w:szCs w:val="24"/>
        </w:rPr>
        <w:footnoteReference w:id="34"/>
      </w:r>
      <w:r w:rsidR="00032E0F">
        <w:rPr>
          <w:rFonts w:ascii="Book Antiqua" w:hAnsi="Book Antiqua"/>
          <w:sz w:val="24"/>
          <w:szCs w:val="24"/>
        </w:rPr>
        <w:t xml:space="preserve"> entre el 500 a.C. y el 200 d.C.</w:t>
      </w:r>
    </w:p>
    <w:p w:rsidR="00441B27" w:rsidRPr="00D4433F" w:rsidRDefault="00441B27" w:rsidP="00FC2972">
      <w:pPr>
        <w:spacing w:after="0"/>
        <w:jc w:val="both"/>
        <w:rPr>
          <w:rFonts w:ascii="Book Antiqua" w:hAnsi="Book Antiqua"/>
          <w:sz w:val="24"/>
          <w:szCs w:val="24"/>
        </w:rPr>
      </w:pPr>
      <w:r>
        <w:rPr>
          <w:rFonts w:ascii="Book Antiqua" w:hAnsi="Book Antiqua"/>
          <w:sz w:val="24"/>
          <w:szCs w:val="24"/>
        </w:rPr>
        <w:tab/>
        <w:t xml:space="preserve">Cuenta cómo el anciano rey </w:t>
      </w:r>
      <w:r w:rsidR="005E15D7">
        <w:rPr>
          <w:rFonts w:ascii="Book Antiqua" w:hAnsi="Book Antiqua"/>
          <w:sz w:val="24"/>
          <w:szCs w:val="24"/>
        </w:rPr>
        <w:t xml:space="preserve">de Ayodhya, llamado </w:t>
      </w:r>
      <w:r>
        <w:rPr>
          <w:rFonts w:ascii="Book Antiqua" w:hAnsi="Book Antiqua"/>
          <w:sz w:val="24"/>
          <w:szCs w:val="24"/>
        </w:rPr>
        <w:t>Dasharatha</w:t>
      </w:r>
      <w:r w:rsidR="005E15D7">
        <w:rPr>
          <w:rFonts w:ascii="Book Antiqua" w:hAnsi="Book Antiqua"/>
          <w:sz w:val="24"/>
          <w:szCs w:val="24"/>
        </w:rPr>
        <w:t>,</w:t>
      </w:r>
      <w:r>
        <w:rPr>
          <w:rFonts w:ascii="Book Antiqua" w:hAnsi="Book Antiqua"/>
          <w:sz w:val="24"/>
          <w:szCs w:val="24"/>
        </w:rPr>
        <w:t xml:space="preserve"> quiere coronar a Rama, su virtuoso hijo mayor. Pero el día de antes, Kaikeye, su esposa más joven</w:t>
      </w:r>
      <w:r w:rsidR="005E15D7">
        <w:rPr>
          <w:rFonts w:ascii="Book Antiqua" w:hAnsi="Book Antiqua"/>
          <w:sz w:val="24"/>
          <w:szCs w:val="24"/>
        </w:rPr>
        <w:t>,</w:t>
      </w:r>
      <w:r>
        <w:rPr>
          <w:rFonts w:ascii="Book Antiqua" w:hAnsi="Book Antiqua"/>
          <w:sz w:val="24"/>
          <w:szCs w:val="24"/>
        </w:rPr>
        <w:t xml:space="preserve"> le </w:t>
      </w:r>
      <w:r w:rsidR="005349F3">
        <w:rPr>
          <w:rFonts w:ascii="Book Antiqua" w:hAnsi="Book Antiqua"/>
          <w:sz w:val="24"/>
          <w:szCs w:val="24"/>
        </w:rPr>
        <w:t xml:space="preserve">recordó una antigua promesa </w:t>
      </w:r>
      <w:r w:rsidR="00CA6230">
        <w:rPr>
          <w:rFonts w:ascii="Book Antiqua" w:hAnsi="Book Antiqua"/>
          <w:sz w:val="24"/>
          <w:szCs w:val="24"/>
        </w:rPr>
        <w:t>buscando convencerle</w:t>
      </w:r>
      <w:r>
        <w:rPr>
          <w:rFonts w:ascii="Book Antiqua" w:hAnsi="Book Antiqua"/>
          <w:sz w:val="24"/>
          <w:szCs w:val="24"/>
        </w:rPr>
        <w:t xml:space="preserve"> para que </w:t>
      </w:r>
      <w:r w:rsidR="005349F3">
        <w:rPr>
          <w:rFonts w:ascii="Book Antiqua" w:hAnsi="Book Antiqua"/>
          <w:sz w:val="24"/>
          <w:szCs w:val="24"/>
        </w:rPr>
        <w:t xml:space="preserve">instaurase en el trono a su hijo </w:t>
      </w:r>
      <w:r w:rsidR="00A04934">
        <w:rPr>
          <w:rFonts w:ascii="Book Antiqua" w:hAnsi="Book Antiqua"/>
          <w:sz w:val="24"/>
          <w:szCs w:val="24"/>
        </w:rPr>
        <w:t>Bharata</w:t>
      </w:r>
      <w:r w:rsidR="005349F3">
        <w:rPr>
          <w:rFonts w:ascii="Book Antiqua" w:hAnsi="Book Antiqua"/>
          <w:sz w:val="24"/>
          <w:szCs w:val="24"/>
        </w:rPr>
        <w:t xml:space="preserve">, </w:t>
      </w:r>
      <w:r w:rsidR="00CA6230">
        <w:rPr>
          <w:rFonts w:ascii="Book Antiqua" w:hAnsi="Book Antiqua"/>
          <w:sz w:val="24"/>
          <w:szCs w:val="24"/>
        </w:rPr>
        <w:t xml:space="preserve">y para que </w:t>
      </w:r>
      <w:r w:rsidR="005349F3">
        <w:rPr>
          <w:rFonts w:ascii="Book Antiqua" w:hAnsi="Book Antiqua"/>
          <w:sz w:val="24"/>
          <w:szCs w:val="24"/>
        </w:rPr>
        <w:t>desterrase a Rama</w:t>
      </w:r>
      <w:r>
        <w:rPr>
          <w:rFonts w:ascii="Book Antiqua" w:hAnsi="Book Antiqua"/>
          <w:sz w:val="24"/>
          <w:szCs w:val="24"/>
        </w:rPr>
        <w:t xml:space="preserve"> a la selva de Deccan</w:t>
      </w:r>
      <w:r w:rsidR="005349F3">
        <w:rPr>
          <w:rFonts w:ascii="Book Antiqua" w:hAnsi="Book Antiqua"/>
          <w:sz w:val="24"/>
          <w:szCs w:val="24"/>
        </w:rPr>
        <w:t>, junto a</w:t>
      </w:r>
      <w:r>
        <w:rPr>
          <w:rFonts w:ascii="Book Antiqua" w:hAnsi="Book Antiqua"/>
          <w:sz w:val="24"/>
          <w:szCs w:val="24"/>
        </w:rPr>
        <w:t xml:space="preserve"> su esposa Sita</w:t>
      </w:r>
      <w:r w:rsidR="00A04934">
        <w:rPr>
          <w:rStyle w:val="Refdenotaalpie"/>
          <w:rFonts w:ascii="Book Antiqua" w:hAnsi="Book Antiqua"/>
          <w:sz w:val="24"/>
          <w:szCs w:val="24"/>
        </w:rPr>
        <w:footnoteReference w:id="35"/>
      </w:r>
      <w:r>
        <w:rPr>
          <w:rFonts w:ascii="Book Antiqua" w:hAnsi="Book Antiqua"/>
          <w:sz w:val="24"/>
          <w:szCs w:val="24"/>
        </w:rPr>
        <w:t xml:space="preserve"> y su </w:t>
      </w:r>
      <w:r w:rsidR="001A7643">
        <w:rPr>
          <w:rFonts w:ascii="Book Antiqua" w:hAnsi="Book Antiqua"/>
          <w:sz w:val="24"/>
          <w:szCs w:val="24"/>
        </w:rPr>
        <w:t>leal hermano</w:t>
      </w:r>
      <w:r w:rsidR="00DF5D0F">
        <w:rPr>
          <w:rFonts w:ascii="Book Antiqua" w:hAnsi="Book Antiqua"/>
          <w:sz w:val="24"/>
          <w:szCs w:val="24"/>
        </w:rPr>
        <w:t xml:space="preserve"> </w:t>
      </w:r>
      <w:r>
        <w:rPr>
          <w:rFonts w:ascii="Book Antiqua" w:hAnsi="Book Antiqua"/>
          <w:sz w:val="24"/>
          <w:szCs w:val="24"/>
        </w:rPr>
        <w:t>Lakshman</w:t>
      </w:r>
      <w:r w:rsidR="00A04934">
        <w:rPr>
          <w:rFonts w:ascii="Book Antiqua" w:hAnsi="Book Antiqua"/>
          <w:sz w:val="24"/>
          <w:szCs w:val="24"/>
        </w:rPr>
        <w:t xml:space="preserve">. </w:t>
      </w:r>
      <w:r w:rsidR="00D27E4D">
        <w:rPr>
          <w:rFonts w:ascii="Book Antiqua" w:hAnsi="Book Antiqua"/>
          <w:sz w:val="24"/>
          <w:szCs w:val="24"/>
        </w:rPr>
        <w:t>Finalmente el rey Ayodhya cedió y fueron desterrados a la selva, donde</w:t>
      </w:r>
      <w:r w:rsidR="005E15D7">
        <w:rPr>
          <w:rFonts w:ascii="Book Antiqua" w:hAnsi="Book Antiqua"/>
          <w:sz w:val="24"/>
          <w:szCs w:val="24"/>
        </w:rPr>
        <w:t xml:space="preserve"> vivieron 14 años.</w:t>
      </w:r>
    </w:p>
    <w:p w:rsidR="00D4433F" w:rsidRDefault="00441B27" w:rsidP="00FC2972">
      <w:pPr>
        <w:spacing w:after="0"/>
        <w:jc w:val="both"/>
        <w:rPr>
          <w:rFonts w:ascii="Book Antiqua" w:hAnsi="Book Antiqua"/>
          <w:sz w:val="24"/>
          <w:szCs w:val="24"/>
        </w:rPr>
      </w:pPr>
      <w:r>
        <w:rPr>
          <w:rFonts w:ascii="Book Antiqua" w:hAnsi="Book Antiqua"/>
          <w:sz w:val="24"/>
          <w:szCs w:val="24"/>
        </w:rPr>
        <w:tab/>
      </w:r>
      <w:r w:rsidR="00CA6230">
        <w:rPr>
          <w:rFonts w:ascii="Book Antiqua" w:hAnsi="Book Antiqua"/>
          <w:sz w:val="24"/>
          <w:szCs w:val="24"/>
        </w:rPr>
        <w:t>Bharata</w:t>
      </w:r>
      <w:r>
        <w:rPr>
          <w:rFonts w:ascii="Book Antiqua" w:hAnsi="Book Antiqua"/>
          <w:sz w:val="24"/>
          <w:szCs w:val="24"/>
        </w:rPr>
        <w:t>, que no estaba presente en el momento de su coronación</w:t>
      </w:r>
      <w:r w:rsidR="00A04934">
        <w:rPr>
          <w:rFonts w:ascii="Book Antiqua" w:hAnsi="Book Antiqua"/>
          <w:sz w:val="24"/>
          <w:szCs w:val="24"/>
        </w:rPr>
        <w:t xml:space="preserve"> y horrorizado </w:t>
      </w:r>
      <w:r w:rsidR="00CA6230">
        <w:rPr>
          <w:rFonts w:ascii="Book Antiqua" w:hAnsi="Book Antiqua"/>
          <w:sz w:val="24"/>
          <w:szCs w:val="24"/>
        </w:rPr>
        <w:t>ante</w:t>
      </w:r>
      <w:r w:rsidR="00A04934">
        <w:rPr>
          <w:rFonts w:ascii="Book Antiqua" w:hAnsi="Book Antiqua"/>
          <w:sz w:val="24"/>
          <w:szCs w:val="24"/>
        </w:rPr>
        <w:t xml:space="preserve"> la codicia de su madre,</w:t>
      </w:r>
      <w:r>
        <w:rPr>
          <w:rFonts w:ascii="Book Antiqua" w:hAnsi="Book Antiqua"/>
          <w:sz w:val="24"/>
          <w:szCs w:val="24"/>
        </w:rPr>
        <w:t xml:space="preserve"> busca a Rama y le ofrece la corona, pero por no contrariar </w:t>
      </w:r>
      <w:r w:rsidR="00A04934">
        <w:rPr>
          <w:rFonts w:ascii="Book Antiqua" w:hAnsi="Book Antiqua"/>
          <w:sz w:val="24"/>
          <w:szCs w:val="24"/>
        </w:rPr>
        <w:t>la voluntad de su</w:t>
      </w:r>
      <w:r>
        <w:rPr>
          <w:rFonts w:ascii="Book Antiqua" w:hAnsi="Book Antiqua"/>
          <w:sz w:val="24"/>
          <w:szCs w:val="24"/>
        </w:rPr>
        <w:t xml:space="preserve"> padre</w:t>
      </w:r>
      <w:r w:rsidR="00A04934">
        <w:rPr>
          <w:rFonts w:ascii="Book Antiqua" w:hAnsi="Book Antiqua"/>
          <w:sz w:val="24"/>
          <w:szCs w:val="24"/>
        </w:rPr>
        <w:t>, ya muerto por tristeza,</w:t>
      </w:r>
      <w:r>
        <w:rPr>
          <w:rFonts w:ascii="Book Antiqua" w:hAnsi="Book Antiqua"/>
          <w:sz w:val="24"/>
          <w:szCs w:val="24"/>
        </w:rPr>
        <w:t xml:space="preserve"> Rama pide a su</w:t>
      </w:r>
      <w:r w:rsidR="00A04934">
        <w:rPr>
          <w:rFonts w:ascii="Book Antiqua" w:hAnsi="Book Antiqua"/>
          <w:sz w:val="24"/>
          <w:szCs w:val="24"/>
        </w:rPr>
        <w:t xml:space="preserve"> hermano que regrese a gobernar. </w:t>
      </w:r>
      <w:r w:rsidR="00CA6230">
        <w:rPr>
          <w:rFonts w:ascii="Book Antiqua" w:hAnsi="Book Antiqua"/>
          <w:sz w:val="24"/>
          <w:szCs w:val="24"/>
        </w:rPr>
        <w:t>Y as</w:t>
      </w:r>
      <w:r w:rsidR="00D27E4D">
        <w:rPr>
          <w:rFonts w:ascii="Book Antiqua" w:hAnsi="Book Antiqua"/>
          <w:sz w:val="24"/>
          <w:szCs w:val="24"/>
        </w:rPr>
        <w:t>í hizo</w:t>
      </w:r>
      <w:r w:rsidR="00CA6230">
        <w:rPr>
          <w:rFonts w:ascii="Book Antiqua" w:hAnsi="Book Antiqua"/>
          <w:sz w:val="24"/>
          <w:szCs w:val="24"/>
        </w:rPr>
        <w:t xml:space="preserve">, pero no sin antes pedirle </w:t>
      </w:r>
      <w:r w:rsidR="00CA6230">
        <w:rPr>
          <w:rFonts w:ascii="Book Antiqua" w:hAnsi="Book Antiqua"/>
          <w:sz w:val="24"/>
          <w:szCs w:val="24"/>
        </w:rPr>
        <w:lastRenderedPageBreak/>
        <w:t>a Rama</w:t>
      </w:r>
      <w:r w:rsidR="00A04934">
        <w:rPr>
          <w:rFonts w:ascii="Book Antiqua" w:hAnsi="Book Antiqua"/>
          <w:sz w:val="24"/>
          <w:szCs w:val="24"/>
        </w:rPr>
        <w:t xml:space="preserve"> un par de sandalias, con la idea de entronizarlas hasta que su hermano pudiese regresar del exilio. </w:t>
      </w:r>
      <w:r w:rsidR="00CA6230">
        <w:rPr>
          <w:rFonts w:ascii="Book Antiqua" w:hAnsi="Book Antiqua"/>
          <w:sz w:val="24"/>
          <w:szCs w:val="24"/>
        </w:rPr>
        <w:t>Rama se las proporcionó y Bharata las entronizó.</w:t>
      </w:r>
    </w:p>
    <w:p w:rsidR="00E962C5" w:rsidRDefault="00BD33EE"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26848" behindDoc="0" locked="0" layoutInCell="1" allowOverlap="1">
            <wp:simplePos x="0" y="0"/>
            <wp:positionH relativeFrom="column">
              <wp:posOffset>3195955</wp:posOffset>
            </wp:positionH>
            <wp:positionV relativeFrom="paragraph">
              <wp:posOffset>1139190</wp:posOffset>
            </wp:positionV>
            <wp:extent cx="2200910" cy="1200150"/>
            <wp:effectExtent l="19050" t="0" r="8890" b="0"/>
            <wp:wrapSquare wrapText="bothSides"/>
            <wp:docPr id="315" name="Imagen 315" descr="I:\FOTOCOPIAR Y ENVIAR\1\HINDUISMO\ramayana-the-epic-wallpap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FOTOCOPIAR Y ENVIAR\1\HINDUISMO\ramayana-the-epic-wallpaper-3.jpg"/>
                    <pic:cNvPicPr>
                      <a:picLocks noChangeAspect="1" noChangeArrowheads="1"/>
                    </pic:cNvPicPr>
                  </pic:nvPicPr>
                  <pic:blipFill>
                    <a:blip r:embed="rId93"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94">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0910" cy="1200150"/>
                    </a:xfrm>
                    <a:prstGeom prst="rect">
                      <a:avLst/>
                    </a:prstGeom>
                    <a:noFill/>
                    <a:ln>
                      <a:noFill/>
                    </a:ln>
                    <a:effectLst>
                      <a:softEdge rad="31750"/>
                    </a:effectLst>
                  </pic:spPr>
                </pic:pic>
              </a:graphicData>
            </a:graphic>
          </wp:anchor>
        </w:drawing>
      </w:r>
      <w:r w:rsidR="00441B27">
        <w:rPr>
          <w:rFonts w:ascii="Book Antiqua" w:hAnsi="Book Antiqua"/>
          <w:sz w:val="24"/>
          <w:szCs w:val="24"/>
        </w:rPr>
        <w:tab/>
      </w:r>
      <w:r w:rsidR="0025627E">
        <w:rPr>
          <w:rFonts w:ascii="Book Antiqua" w:hAnsi="Book Antiqua"/>
          <w:sz w:val="24"/>
          <w:szCs w:val="24"/>
        </w:rPr>
        <w:t>Cuenta la epopeya que d</w:t>
      </w:r>
      <w:r w:rsidR="00A04934">
        <w:rPr>
          <w:rFonts w:ascii="Book Antiqua" w:hAnsi="Book Antiqua"/>
          <w:sz w:val="24"/>
          <w:szCs w:val="24"/>
        </w:rPr>
        <w:t>urante los 14 años ayudaron a los monjes y ascetas del bosque apartándoles los demonios que impedían sus rezos y meditaciones. Pero esto no fue todo:</w:t>
      </w:r>
      <w:r w:rsidR="00441B27">
        <w:rPr>
          <w:rFonts w:ascii="Book Antiqua" w:hAnsi="Book Antiqua"/>
          <w:sz w:val="24"/>
          <w:szCs w:val="24"/>
        </w:rPr>
        <w:t xml:space="preserve"> la hermosa Sita </w:t>
      </w:r>
      <w:r w:rsidR="00A04934">
        <w:rPr>
          <w:rFonts w:ascii="Book Antiqua" w:hAnsi="Book Antiqua"/>
          <w:sz w:val="24"/>
          <w:szCs w:val="24"/>
        </w:rPr>
        <w:t>fue</w:t>
      </w:r>
      <w:r w:rsidR="00441B27">
        <w:rPr>
          <w:rFonts w:ascii="Book Antiqua" w:hAnsi="Book Antiqua"/>
          <w:sz w:val="24"/>
          <w:szCs w:val="24"/>
        </w:rPr>
        <w:t xml:space="preserve"> raptada por el malvado </w:t>
      </w:r>
      <w:r w:rsidR="00D466A1">
        <w:rPr>
          <w:rFonts w:ascii="Book Antiqua" w:hAnsi="Book Antiqua"/>
          <w:sz w:val="24"/>
          <w:szCs w:val="24"/>
        </w:rPr>
        <w:t>Ravana</w:t>
      </w:r>
      <w:r w:rsidR="00D466A1">
        <w:rPr>
          <w:rStyle w:val="Refdenotaalpie"/>
          <w:rFonts w:ascii="Book Antiqua" w:hAnsi="Book Antiqua"/>
          <w:sz w:val="24"/>
          <w:szCs w:val="24"/>
        </w:rPr>
        <w:footnoteReference w:id="36"/>
      </w:r>
      <w:r w:rsidR="00D466A1">
        <w:rPr>
          <w:rFonts w:ascii="Book Antiqua" w:hAnsi="Book Antiqua"/>
          <w:sz w:val="24"/>
          <w:szCs w:val="24"/>
        </w:rPr>
        <w:t>,</w:t>
      </w:r>
      <w:r w:rsidR="00E66E0A">
        <w:rPr>
          <w:rFonts w:ascii="Book Antiqua" w:hAnsi="Book Antiqua"/>
          <w:sz w:val="24"/>
          <w:szCs w:val="24"/>
        </w:rPr>
        <w:t xml:space="preserve">un demonio </w:t>
      </w:r>
      <w:r w:rsidR="00441B27">
        <w:rPr>
          <w:rFonts w:ascii="Book Antiqua" w:hAnsi="Book Antiqua"/>
          <w:sz w:val="24"/>
          <w:szCs w:val="24"/>
        </w:rPr>
        <w:t xml:space="preserve">de diez cabezas </w:t>
      </w:r>
      <w:r w:rsidR="00D466A1">
        <w:rPr>
          <w:rFonts w:ascii="Book Antiqua" w:hAnsi="Book Antiqua"/>
          <w:sz w:val="24"/>
          <w:szCs w:val="24"/>
        </w:rPr>
        <w:t xml:space="preserve">y veinte brazos. Para lograrlo, </w:t>
      </w:r>
      <w:r w:rsidR="008523C9">
        <w:rPr>
          <w:rFonts w:ascii="Book Antiqua" w:hAnsi="Book Antiqua"/>
          <w:sz w:val="24"/>
          <w:szCs w:val="24"/>
        </w:rPr>
        <w:t>Ravana</w:t>
      </w:r>
      <w:r w:rsidR="00DF5D0F">
        <w:rPr>
          <w:rFonts w:ascii="Book Antiqua" w:hAnsi="Book Antiqua"/>
          <w:sz w:val="24"/>
          <w:szCs w:val="24"/>
        </w:rPr>
        <w:t xml:space="preserve"> </w:t>
      </w:r>
      <w:r w:rsidR="00D466A1">
        <w:rPr>
          <w:rFonts w:ascii="Book Antiqua" w:hAnsi="Book Antiqua"/>
          <w:sz w:val="24"/>
          <w:szCs w:val="24"/>
        </w:rPr>
        <w:t xml:space="preserve">distrajo </w:t>
      </w:r>
      <w:r w:rsidR="00AE0A45">
        <w:rPr>
          <w:rFonts w:ascii="Book Antiqua" w:hAnsi="Book Antiqua"/>
          <w:sz w:val="24"/>
          <w:szCs w:val="24"/>
        </w:rPr>
        <w:t xml:space="preserve">a Rama con </w:t>
      </w:r>
      <w:r w:rsidR="00D466A1">
        <w:rPr>
          <w:rFonts w:ascii="Book Antiqua" w:hAnsi="Book Antiqua"/>
          <w:sz w:val="24"/>
          <w:szCs w:val="24"/>
        </w:rPr>
        <w:t>otro</w:t>
      </w:r>
      <w:r w:rsidR="00AE0A45">
        <w:rPr>
          <w:rFonts w:ascii="Book Antiqua" w:hAnsi="Book Antiqua"/>
          <w:sz w:val="24"/>
          <w:szCs w:val="24"/>
        </w:rPr>
        <w:t xml:space="preserve"> demonio</w:t>
      </w:r>
      <w:r w:rsidR="006F0312">
        <w:rPr>
          <w:rFonts w:ascii="Book Antiqua" w:hAnsi="Book Antiqua"/>
          <w:sz w:val="24"/>
          <w:szCs w:val="24"/>
        </w:rPr>
        <w:t>, que</w:t>
      </w:r>
      <w:r w:rsidR="00AE0A45">
        <w:rPr>
          <w:rFonts w:ascii="Book Antiqua" w:hAnsi="Book Antiqua"/>
          <w:sz w:val="24"/>
          <w:szCs w:val="24"/>
        </w:rPr>
        <w:t xml:space="preserve"> disfrazado de ciervo dorado</w:t>
      </w:r>
      <w:r w:rsidR="006F0312">
        <w:rPr>
          <w:rFonts w:ascii="Book Antiqua" w:hAnsi="Book Antiqua"/>
          <w:sz w:val="24"/>
          <w:szCs w:val="24"/>
        </w:rPr>
        <w:t xml:space="preserve">, intentó seducir a </w:t>
      </w:r>
      <w:r w:rsidR="00AE0A45">
        <w:rPr>
          <w:rFonts w:ascii="Book Antiqua" w:hAnsi="Book Antiqua"/>
          <w:sz w:val="24"/>
          <w:szCs w:val="24"/>
        </w:rPr>
        <w:t>Sita</w:t>
      </w:r>
      <w:r w:rsidR="006F0312">
        <w:rPr>
          <w:rFonts w:ascii="Book Antiqua" w:hAnsi="Book Antiqua"/>
          <w:sz w:val="24"/>
          <w:szCs w:val="24"/>
        </w:rPr>
        <w:t>. Esta, al ver tan hermoso ciervo, se encaprichó de él y lo</w:t>
      </w:r>
      <w:r w:rsidR="00AE0A45">
        <w:rPr>
          <w:rFonts w:ascii="Book Antiqua" w:hAnsi="Book Antiqua"/>
          <w:sz w:val="24"/>
          <w:szCs w:val="24"/>
        </w:rPr>
        <w:t>quiso como mascota</w:t>
      </w:r>
      <w:r w:rsidR="006F0312">
        <w:rPr>
          <w:rFonts w:ascii="Book Antiqua" w:hAnsi="Book Antiqua"/>
          <w:sz w:val="24"/>
          <w:szCs w:val="24"/>
        </w:rPr>
        <w:t>, por lo que Rama marchó a cazarlo</w:t>
      </w:r>
      <w:r w:rsidR="00D466A1">
        <w:rPr>
          <w:rFonts w:ascii="Book Antiqua" w:hAnsi="Book Antiqua"/>
          <w:sz w:val="24"/>
          <w:szCs w:val="24"/>
        </w:rPr>
        <w:t xml:space="preserve">. Aprovechando </w:t>
      </w:r>
      <w:r w:rsidR="006F0312">
        <w:rPr>
          <w:rFonts w:ascii="Book Antiqua" w:hAnsi="Book Antiqua"/>
          <w:sz w:val="24"/>
          <w:szCs w:val="24"/>
        </w:rPr>
        <w:t xml:space="preserve">su ausencia, </w:t>
      </w:r>
      <w:r w:rsidR="006815F3">
        <w:rPr>
          <w:rFonts w:ascii="Book Antiqua" w:hAnsi="Book Antiqua"/>
          <w:sz w:val="24"/>
          <w:szCs w:val="24"/>
        </w:rPr>
        <w:t>Ravana</w:t>
      </w:r>
      <w:r w:rsidR="00DF5D0F">
        <w:rPr>
          <w:rFonts w:ascii="Book Antiqua" w:hAnsi="Book Antiqua"/>
          <w:sz w:val="24"/>
          <w:szCs w:val="24"/>
        </w:rPr>
        <w:t xml:space="preserve"> </w:t>
      </w:r>
      <w:r w:rsidR="006F0312">
        <w:rPr>
          <w:rFonts w:ascii="Book Antiqua" w:hAnsi="Book Antiqua"/>
          <w:sz w:val="24"/>
          <w:szCs w:val="24"/>
        </w:rPr>
        <w:t>adoptó</w:t>
      </w:r>
      <w:r w:rsidR="006815F3">
        <w:rPr>
          <w:rFonts w:ascii="Book Antiqua" w:hAnsi="Book Antiqua"/>
          <w:sz w:val="24"/>
          <w:szCs w:val="24"/>
        </w:rPr>
        <w:t xml:space="preserve"> la voz de Rama </w:t>
      </w:r>
      <w:r w:rsidR="006F0312">
        <w:rPr>
          <w:rFonts w:ascii="Book Antiqua" w:hAnsi="Book Antiqua"/>
          <w:sz w:val="24"/>
          <w:szCs w:val="24"/>
        </w:rPr>
        <w:t xml:space="preserve">y comenzó a gritar </w:t>
      </w:r>
      <w:r w:rsidR="006815F3">
        <w:rPr>
          <w:rFonts w:ascii="Book Antiqua" w:hAnsi="Book Antiqua"/>
          <w:sz w:val="24"/>
          <w:szCs w:val="24"/>
        </w:rPr>
        <w:t>pidiendo ayuda</w:t>
      </w:r>
      <w:r w:rsidR="006F0312">
        <w:rPr>
          <w:rFonts w:ascii="Book Antiqua" w:hAnsi="Book Antiqua"/>
          <w:sz w:val="24"/>
          <w:szCs w:val="24"/>
        </w:rPr>
        <w:t xml:space="preserve">. Escuchando </w:t>
      </w:r>
      <w:r w:rsidR="006815F3">
        <w:rPr>
          <w:rFonts w:ascii="Book Antiqua" w:hAnsi="Book Antiqua"/>
          <w:sz w:val="24"/>
          <w:szCs w:val="24"/>
        </w:rPr>
        <w:t>Lakshman</w:t>
      </w:r>
      <w:r w:rsidR="00023AE2">
        <w:rPr>
          <w:rFonts w:ascii="Book Antiqua" w:hAnsi="Book Antiqua"/>
          <w:sz w:val="24"/>
          <w:szCs w:val="24"/>
        </w:rPr>
        <w:t xml:space="preserve"> los gritos de su hermano,</w:t>
      </w:r>
      <w:r w:rsidR="00DF5D0F">
        <w:rPr>
          <w:rFonts w:ascii="Book Antiqua" w:hAnsi="Book Antiqua"/>
          <w:sz w:val="24"/>
          <w:szCs w:val="24"/>
        </w:rPr>
        <w:t xml:space="preserve"> </w:t>
      </w:r>
      <w:r w:rsidR="00023AE2">
        <w:rPr>
          <w:rFonts w:ascii="Book Antiqua" w:hAnsi="Book Antiqua"/>
          <w:sz w:val="24"/>
          <w:szCs w:val="24"/>
        </w:rPr>
        <w:t>marchó dejando sola a Sita</w:t>
      </w:r>
      <w:r w:rsidR="006815F3">
        <w:rPr>
          <w:rFonts w:ascii="Book Antiqua" w:hAnsi="Book Antiqua"/>
          <w:sz w:val="24"/>
          <w:szCs w:val="24"/>
        </w:rPr>
        <w:t>.</w:t>
      </w:r>
      <w:r w:rsidR="00DF5D0F">
        <w:rPr>
          <w:rFonts w:ascii="Book Antiqua" w:hAnsi="Book Antiqua"/>
          <w:sz w:val="24"/>
          <w:szCs w:val="24"/>
        </w:rPr>
        <w:t xml:space="preserve"> </w:t>
      </w:r>
      <w:r w:rsidR="00D466A1">
        <w:rPr>
          <w:rFonts w:ascii="Book Antiqua" w:hAnsi="Book Antiqua"/>
          <w:sz w:val="24"/>
          <w:szCs w:val="24"/>
        </w:rPr>
        <w:t>Ravana</w:t>
      </w:r>
      <w:r w:rsidR="00DF5D0F">
        <w:rPr>
          <w:rFonts w:ascii="Book Antiqua" w:hAnsi="Book Antiqua"/>
          <w:sz w:val="24"/>
          <w:szCs w:val="24"/>
        </w:rPr>
        <w:t xml:space="preserve"> </w:t>
      </w:r>
      <w:r w:rsidR="006815F3">
        <w:rPr>
          <w:rFonts w:ascii="Book Antiqua" w:hAnsi="Book Antiqua"/>
          <w:sz w:val="24"/>
          <w:szCs w:val="24"/>
        </w:rPr>
        <w:t xml:space="preserve">entonces </w:t>
      </w:r>
      <w:r w:rsidR="00D466A1">
        <w:rPr>
          <w:rFonts w:ascii="Book Antiqua" w:hAnsi="Book Antiqua"/>
          <w:sz w:val="24"/>
          <w:szCs w:val="24"/>
        </w:rPr>
        <w:t>se disfrazó de monje</w:t>
      </w:r>
      <w:r w:rsidR="004862C9">
        <w:rPr>
          <w:rFonts w:ascii="Book Antiqua" w:hAnsi="Book Antiqua"/>
          <w:sz w:val="24"/>
          <w:szCs w:val="24"/>
        </w:rPr>
        <w:t xml:space="preserve"> y se presentó ante Sita, quien engañada por las apariencias, bajó la guardia. Esto permitió a Ravana raptarla y confinarla en el castillo de la</w:t>
      </w:r>
      <w:r w:rsidR="00AE0A45">
        <w:rPr>
          <w:rFonts w:ascii="Book Antiqua" w:hAnsi="Book Antiqua"/>
          <w:sz w:val="24"/>
          <w:szCs w:val="24"/>
        </w:rPr>
        <w:t xml:space="preserve"> isla de Lanka</w:t>
      </w:r>
      <w:r w:rsidR="004862C9">
        <w:rPr>
          <w:rFonts w:ascii="Book Antiqua" w:hAnsi="Book Antiqua"/>
          <w:sz w:val="24"/>
          <w:szCs w:val="24"/>
        </w:rPr>
        <w:t>, donde fue</w:t>
      </w:r>
      <w:r w:rsidR="006815F3">
        <w:rPr>
          <w:rFonts w:ascii="Book Antiqua" w:hAnsi="Book Antiqua"/>
          <w:sz w:val="24"/>
          <w:szCs w:val="24"/>
        </w:rPr>
        <w:t xml:space="preserve"> custodiada por cien demonios</w:t>
      </w:r>
      <w:r w:rsidR="00A04934">
        <w:rPr>
          <w:rFonts w:ascii="Book Antiqua" w:hAnsi="Book Antiqua"/>
          <w:sz w:val="24"/>
          <w:szCs w:val="24"/>
        </w:rPr>
        <w:t xml:space="preserve">. </w:t>
      </w:r>
    </w:p>
    <w:p w:rsidR="00A23E5D" w:rsidRDefault="00DF5D0F" w:rsidP="00E962C5">
      <w:pPr>
        <w:spacing w:after="0"/>
        <w:ind w:firstLine="708"/>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27872" behindDoc="0" locked="0" layoutInCell="1" allowOverlap="1">
            <wp:simplePos x="0" y="0"/>
            <wp:positionH relativeFrom="column">
              <wp:posOffset>3206115</wp:posOffset>
            </wp:positionH>
            <wp:positionV relativeFrom="paragraph">
              <wp:posOffset>1624965</wp:posOffset>
            </wp:positionV>
            <wp:extent cx="2190750" cy="1190625"/>
            <wp:effectExtent l="19050" t="0" r="0" b="0"/>
            <wp:wrapSquare wrapText="bothSides"/>
            <wp:docPr id="316" name="Imagen 316" descr="I:\FOTOCOPIAR Y ENVIAR\1\HINDUISMO\ramayana-the-epic-wallpape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FOTOCOPIAR Y ENVIAR\1\HINDUISMO\ramayana-the-epic-wallpaper-6.jpg"/>
                    <pic:cNvPicPr>
                      <a:picLocks noChangeAspect="1" noChangeArrowheads="1"/>
                    </pic:cNvPicPr>
                  </pic:nvPicPr>
                  <pic:blipFill>
                    <a:blip r:embed="rId95"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96">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0" cy="1190625"/>
                    </a:xfrm>
                    <a:prstGeom prst="rect">
                      <a:avLst/>
                    </a:prstGeom>
                    <a:noFill/>
                    <a:ln>
                      <a:noFill/>
                    </a:ln>
                    <a:effectLst>
                      <a:softEdge rad="31750"/>
                    </a:effectLst>
                  </pic:spPr>
                </pic:pic>
              </a:graphicData>
            </a:graphic>
          </wp:anchor>
        </w:drawing>
      </w:r>
      <w:r w:rsidR="004862C9">
        <w:rPr>
          <w:rFonts w:ascii="Book Antiqua" w:hAnsi="Book Antiqua"/>
          <w:sz w:val="24"/>
          <w:szCs w:val="24"/>
        </w:rPr>
        <w:t xml:space="preserve">Al darse cuenta del engaño, ambos hermanos volvieron donde Sita, más percatándose de que había sido secuestrada, resolvieron salir a su búsqueda. </w:t>
      </w:r>
      <w:r w:rsidR="00A23E5D">
        <w:rPr>
          <w:rFonts w:ascii="Book Antiqua" w:hAnsi="Book Antiqua"/>
          <w:sz w:val="24"/>
          <w:szCs w:val="24"/>
        </w:rPr>
        <w:t>Iban preguntando a unos y otros, cuando</w:t>
      </w:r>
      <w:r w:rsidR="00E962C5">
        <w:rPr>
          <w:rFonts w:ascii="Book Antiqua" w:hAnsi="Book Antiqua"/>
          <w:sz w:val="24"/>
          <w:szCs w:val="24"/>
        </w:rPr>
        <w:t xml:space="preserve"> tropezaron un grupo de monos liderados por Sugriva, su rey. Este les contó que su hermano le había robado el trono y si le ayudaban a recuperarlo, él también l</w:t>
      </w:r>
      <w:r w:rsidR="00A23E5D">
        <w:rPr>
          <w:rFonts w:ascii="Book Antiqua" w:hAnsi="Book Antiqua"/>
          <w:sz w:val="24"/>
          <w:szCs w:val="24"/>
        </w:rPr>
        <w:t>es ayudaría en su empresa</w:t>
      </w:r>
      <w:r w:rsidR="00E962C5">
        <w:rPr>
          <w:rFonts w:ascii="Book Antiqua" w:hAnsi="Book Antiqua"/>
          <w:sz w:val="24"/>
          <w:szCs w:val="24"/>
        </w:rPr>
        <w:t xml:space="preserve">. Rama así lo hizo y en </w:t>
      </w:r>
      <w:r w:rsidR="00A23E5D">
        <w:rPr>
          <w:rFonts w:ascii="Book Antiqua" w:hAnsi="Book Antiqua"/>
          <w:sz w:val="24"/>
          <w:szCs w:val="24"/>
        </w:rPr>
        <w:t>gratitud, Sugriva cumplió su palabra y les recompensó con</w:t>
      </w:r>
      <w:r w:rsidR="00E962C5">
        <w:rPr>
          <w:rFonts w:ascii="Book Antiqua" w:hAnsi="Book Antiqua"/>
          <w:sz w:val="24"/>
          <w:szCs w:val="24"/>
        </w:rPr>
        <w:t xml:space="preserve"> un ejército de monos, </w:t>
      </w:r>
      <w:r w:rsidR="00A23E5D">
        <w:rPr>
          <w:rFonts w:ascii="Book Antiqua" w:hAnsi="Book Antiqua"/>
          <w:sz w:val="24"/>
          <w:szCs w:val="24"/>
        </w:rPr>
        <w:t>liderado por</w:t>
      </w:r>
      <w:r>
        <w:rPr>
          <w:rFonts w:ascii="Book Antiqua" w:hAnsi="Book Antiqua"/>
          <w:sz w:val="24"/>
          <w:szCs w:val="24"/>
        </w:rPr>
        <w:t xml:space="preserve"> </w:t>
      </w:r>
      <w:r w:rsidR="00EA68D1">
        <w:rPr>
          <w:rFonts w:ascii="Book Antiqua" w:hAnsi="Book Antiqua"/>
          <w:sz w:val="24"/>
          <w:szCs w:val="24"/>
        </w:rPr>
        <w:t>Hanuman</w:t>
      </w:r>
      <w:r w:rsidR="00E962C5">
        <w:rPr>
          <w:rFonts w:ascii="Book Antiqua" w:hAnsi="Book Antiqua"/>
          <w:sz w:val="24"/>
          <w:szCs w:val="24"/>
        </w:rPr>
        <w:t xml:space="preserve">. </w:t>
      </w:r>
    </w:p>
    <w:p w:rsidR="00A23E5D" w:rsidRDefault="00E962C5" w:rsidP="00E962C5">
      <w:pPr>
        <w:spacing w:after="0"/>
        <w:ind w:firstLine="708"/>
        <w:jc w:val="both"/>
        <w:rPr>
          <w:rFonts w:ascii="Book Antiqua" w:hAnsi="Book Antiqua"/>
          <w:sz w:val="24"/>
          <w:szCs w:val="24"/>
        </w:rPr>
      </w:pPr>
      <w:r>
        <w:rPr>
          <w:rFonts w:ascii="Book Antiqua" w:hAnsi="Book Antiqua"/>
          <w:sz w:val="24"/>
          <w:szCs w:val="24"/>
        </w:rPr>
        <w:t>Todos juntos, consiguieron dar con el paradero de Sita</w:t>
      </w:r>
      <w:r w:rsidR="00441B27">
        <w:rPr>
          <w:rFonts w:ascii="Book Antiqua" w:hAnsi="Book Antiqua"/>
          <w:sz w:val="24"/>
          <w:szCs w:val="24"/>
        </w:rPr>
        <w:t>.</w:t>
      </w:r>
      <w:r w:rsidR="00A23E5D">
        <w:rPr>
          <w:rFonts w:ascii="Book Antiqua" w:hAnsi="Book Antiqua"/>
          <w:sz w:val="24"/>
          <w:szCs w:val="24"/>
        </w:rPr>
        <w:t>Mas no fue fácil, ya que muchas f</w:t>
      </w:r>
      <w:r w:rsidR="00EA68D1">
        <w:rPr>
          <w:rFonts w:ascii="Book Antiqua" w:hAnsi="Book Antiqua"/>
          <w:sz w:val="24"/>
          <w:szCs w:val="24"/>
        </w:rPr>
        <w:t xml:space="preserve">ueron las batallas y </w:t>
      </w:r>
      <w:r w:rsidR="00A00941">
        <w:rPr>
          <w:rFonts w:ascii="Book Antiqua" w:hAnsi="Book Antiqua"/>
          <w:sz w:val="24"/>
          <w:szCs w:val="24"/>
        </w:rPr>
        <w:t xml:space="preserve">más </w:t>
      </w:r>
      <w:r w:rsidR="00EA68D1">
        <w:rPr>
          <w:rFonts w:ascii="Book Antiqua" w:hAnsi="Book Antiqua"/>
          <w:sz w:val="24"/>
          <w:szCs w:val="24"/>
        </w:rPr>
        <w:t>las pérdidas</w:t>
      </w:r>
      <w:r w:rsidR="00A23E5D">
        <w:rPr>
          <w:rFonts w:ascii="Book Antiqua" w:hAnsi="Book Antiqua"/>
          <w:sz w:val="24"/>
          <w:szCs w:val="24"/>
        </w:rPr>
        <w:t>.</w:t>
      </w:r>
    </w:p>
    <w:p w:rsidR="001F1A8C" w:rsidRPr="00B0516E" w:rsidRDefault="00A23E5D" w:rsidP="00E962C5">
      <w:pPr>
        <w:spacing w:after="0"/>
        <w:ind w:firstLine="708"/>
        <w:jc w:val="both"/>
        <w:rPr>
          <w:rFonts w:ascii="Book Antiqua" w:hAnsi="Book Antiqua"/>
          <w:sz w:val="24"/>
          <w:szCs w:val="24"/>
        </w:rPr>
      </w:pPr>
      <w:r>
        <w:rPr>
          <w:rFonts w:ascii="Book Antiqua" w:hAnsi="Book Antiqua"/>
          <w:sz w:val="24"/>
          <w:szCs w:val="24"/>
        </w:rPr>
        <w:t>Localizada la fortaleza de Ravana, hubo</w:t>
      </w:r>
      <w:r w:rsidR="00EA68D1">
        <w:rPr>
          <w:rFonts w:ascii="Book Antiqua" w:hAnsi="Book Antiqua"/>
          <w:sz w:val="24"/>
          <w:szCs w:val="24"/>
        </w:rPr>
        <w:t xml:space="preserve"> dos intentos</w:t>
      </w:r>
      <w:r w:rsidR="00EA68D1">
        <w:rPr>
          <w:rStyle w:val="Refdenotaalpie"/>
          <w:rFonts w:ascii="Book Antiqua" w:hAnsi="Book Antiqua"/>
          <w:sz w:val="24"/>
          <w:szCs w:val="24"/>
        </w:rPr>
        <w:footnoteReference w:id="37"/>
      </w:r>
      <w:r>
        <w:rPr>
          <w:rFonts w:ascii="Book Antiqua" w:hAnsi="Book Antiqua"/>
          <w:sz w:val="24"/>
          <w:szCs w:val="24"/>
        </w:rPr>
        <w:t xml:space="preserve">de hacerse con ella. Finalmente, fue gracias a </w:t>
      </w:r>
      <w:r w:rsidR="00EA68D1">
        <w:rPr>
          <w:rFonts w:ascii="Book Antiqua" w:hAnsi="Book Antiqua"/>
          <w:sz w:val="24"/>
          <w:szCs w:val="24"/>
        </w:rPr>
        <w:t xml:space="preserve">la </w:t>
      </w:r>
      <w:r w:rsidR="00C946BF">
        <w:rPr>
          <w:rFonts w:ascii="Book Antiqua" w:hAnsi="Book Antiqua"/>
          <w:sz w:val="24"/>
          <w:szCs w:val="24"/>
        </w:rPr>
        <w:t xml:space="preserve">construcción de un puente sobre el mar, </w:t>
      </w:r>
      <w:r>
        <w:rPr>
          <w:rFonts w:ascii="Book Antiqua" w:hAnsi="Book Antiqua"/>
          <w:sz w:val="24"/>
          <w:szCs w:val="24"/>
        </w:rPr>
        <w:t>como lograron</w:t>
      </w:r>
      <w:r w:rsidR="00E962C5">
        <w:rPr>
          <w:rFonts w:ascii="Book Antiqua" w:hAnsi="Book Antiqua"/>
          <w:sz w:val="24"/>
          <w:szCs w:val="24"/>
        </w:rPr>
        <w:t>penetrar en</w:t>
      </w:r>
      <w:r>
        <w:rPr>
          <w:rFonts w:ascii="Book Antiqua" w:hAnsi="Book Antiqua"/>
          <w:sz w:val="24"/>
          <w:szCs w:val="24"/>
        </w:rPr>
        <w:t>ella</w:t>
      </w:r>
      <w:r w:rsidR="00C946BF">
        <w:rPr>
          <w:rFonts w:ascii="Book Antiqua" w:hAnsi="Book Antiqua"/>
          <w:sz w:val="24"/>
          <w:szCs w:val="24"/>
        </w:rPr>
        <w:t xml:space="preserve">. </w:t>
      </w:r>
      <w:r>
        <w:rPr>
          <w:rFonts w:ascii="Book Antiqua" w:hAnsi="Book Antiqua"/>
          <w:sz w:val="24"/>
          <w:szCs w:val="24"/>
        </w:rPr>
        <w:t>Una vez dentro, Rama luchó</w:t>
      </w:r>
      <w:r w:rsidR="00DF5D0F">
        <w:rPr>
          <w:rFonts w:ascii="Book Antiqua" w:hAnsi="Book Antiqua"/>
          <w:sz w:val="24"/>
          <w:szCs w:val="24"/>
        </w:rPr>
        <w:t xml:space="preserve"> </w:t>
      </w:r>
      <w:r>
        <w:rPr>
          <w:rFonts w:ascii="Book Antiqua" w:hAnsi="Book Antiqua"/>
          <w:sz w:val="24"/>
          <w:szCs w:val="24"/>
        </w:rPr>
        <w:t>a muerte contra</w:t>
      </w:r>
      <w:r w:rsidR="00DF5D0F">
        <w:rPr>
          <w:rFonts w:ascii="Book Antiqua" w:hAnsi="Book Antiqua"/>
          <w:sz w:val="24"/>
          <w:szCs w:val="24"/>
        </w:rPr>
        <w:t xml:space="preserve"> </w:t>
      </w:r>
      <w:r w:rsidR="00C946BF">
        <w:rPr>
          <w:rFonts w:ascii="Book Antiqua" w:hAnsi="Book Antiqua"/>
          <w:sz w:val="24"/>
          <w:szCs w:val="24"/>
        </w:rPr>
        <w:t>Ravana</w:t>
      </w:r>
      <w:r w:rsidR="00441B27">
        <w:rPr>
          <w:rFonts w:ascii="Book Antiqua" w:hAnsi="Book Antiqua"/>
          <w:sz w:val="24"/>
          <w:szCs w:val="24"/>
        </w:rPr>
        <w:t>,</w:t>
      </w:r>
      <w:r w:rsidR="00C946BF">
        <w:rPr>
          <w:rFonts w:ascii="Book Antiqua" w:hAnsi="Book Antiqua"/>
          <w:sz w:val="24"/>
          <w:szCs w:val="24"/>
        </w:rPr>
        <w:t xml:space="preserve"> </w:t>
      </w:r>
      <w:r w:rsidR="00C946BF">
        <w:rPr>
          <w:rFonts w:ascii="Book Antiqua" w:hAnsi="Book Antiqua"/>
          <w:sz w:val="24"/>
          <w:szCs w:val="24"/>
        </w:rPr>
        <w:lastRenderedPageBreak/>
        <w:t xml:space="preserve">pero cada vez que le cortaba una cabeza o brazo, le salía otro donde el anterior. </w:t>
      </w:r>
      <w:r>
        <w:rPr>
          <w:rFonts w:ascii="Book Antiqua" w:hAnsi="Book Antiqua"/>
          <w:sz w:val="24"/>
          <w:szCs w:val="24"/>
        </w:rPr>
        <w:t xml:space="preserve">Rama estaba desesperado. </w:t>
      </w:r>
      <w:r w:rsidR="001F1A8C">
        <w:rPr>
          <w:rFonts w:ascii="Book Antiqua" w:hAnsi="Book Antiqua"/>
          <w:sz w:val="24"/>
          <w:szCs w:val="24"/>
        </w:rPr>
        <w:t>Fue gracias a</w:t>
      </w:r>
      <w:r>
        <w:rPr>
          <w:rFonts w:ascii="Book Antiqua" w:hAnsi="Book Antiqua"/>
          <w:sz w:val="24"/>
          <w:szCs w:val="24"/>
        </w:rPr>
        <w:t xml:space="preserve"> un</w:t>
      </w:r>
      <w:r w:rsidR="00C946BF">
        <w:rPr>
          <w:rFonts w:ascii="Book Antiqua" w:hAnsi="Book Antiqua"/>
          <w:sz w:val="24"/>
          <w:szCs w:val="24"/>
        </w:rPr>
        <w:t xml:space="preserve"> arco mágico</w:t>
      </w:r>
      <w:r w:rsidR="001F1A8C">
        <w:rPr>
          <w:rFonts w:ascii="Book Antiqua" w:hAnsi="Book Antiqua"/>
          <w:sz w:val="24"/>
          <w:szCs w:val="24"/>
        </w:rPr>
        <w:t xml:space="preserve"> como </w:t>
      </w:r>
      <w:r w:rsidR="00DF5D0F">
        <w:rPr>
          <w:rFonts w:ascii="Book Antiqua" w:hAnsi="Book Antiqua"/>
          <w:sz w:val="24"/>
          <w:szCs w:val="24"/>
        </w:rPr>
        <w:t>f</w:t>
      </w:r>
      <w:r w:rsidR="001F1A8C">
        <w:rPr>
          <w:rFonts w:ascii="Book Antiqua" w:hAnsi="Book Antiqua"/>
          <w:sz w:val="24"/>
          <w:szCs w:val="24"/>
        </w:rPr>
        <w:t>inalmente consiguió matar</w:t>
      </w:r>
      <w:r w:rsidR="00441B27">
        <w:rPr>
          <w:rFonts w:ascii="Book Antiqua" w:hAnsi="Book Antiqua"/>
          <w:sz w:val="24"/>
          <w:szCs w:val="24"/>
        </w:rPr>
        <w:t xml:space="preserve"> a Ravana</w:t>
      </w:r>
      <w:r w:rsidR="001F1A8C">
        <w:rPr>
          <w:rFonts w:ascii="Book Antiqua" w:hAnsi="Book Antiqua"/>
          <w:sz w:val="24"/>
          <w:szCs w:val="24"/>
        </w:rPr>
        <w:t>con</w:t>
      </w:r>
      <w:r w:rsidR="005E15D7">
        <w:rPr>
          <w:rFonts w:ascii="Book Antiqua" w:hAnsi="Book Antiqua"/>
          <w:sz w:val="24"/>
          <w:szCs w:val="24"/>
        </w:rPr>
        <w:t xml:space="preserve"> un flechazo al corazón</w:t>
      </w:r>
      <w:r w:rsidR="001F1A8C">
        <w:rPr>
          <w:rFonts w:ascii="Book Antiqua" w:hAnsi="Book Antiqua"/>
          <w:sz w:val="24"/>
          <w:szCs w:val="24"/>
        </w:rPr>
        <w:t>.</w:t>
      </w:r>
    </w:p>
    <w:p w:rsidR="002A162C" w:rsidRPr="00B0516E" w:rsidRDefault="001F1A8C" w:rsidP="00E962C5">
      <w:pPr>
        <w:spacing w:after="0"/>
        <w:ind w:firstLine="708"/>
        <w:jc w:val="both"/>
        <w:rPr>
          <w:rFonts w:ascii="Book Antiqua" w:hAnsi="Book Antiqua"/>
          <w:sz w:val="24"/>
          <w:szCs w:val="24"/>
        </w:rPr>
      </w:pPr>
      <w:r>
        <w:rPr>
          <w:rFonts w:ascii="Book Antiqua" w:hAnsi="Book Antiqua"/>
          <w:sz w:val="24"/>
          <w:szCs w:val="24"/>
        </w:rPr>
        <w:t>¡Volvían a estar juntos y libres!</w:t>
      </w:r>
      <w:r w:rsidR="00DF5D0F">
        <w:rPr>
          <w:rFonts w:ascii="Book Antiqua" w:hAnsi="Book Antiqua"/>
          <w:sz w:val="24"/>
          <w:szCs w:val="24"/>
        </w:rPr>
        <w:t xml:space="preserve"> </w:t>
      </w:r>
      <w:r>
        <w:rPr>
          <w:rFonts w:ascii="Book Antiqua" w:hAnsi="Book Antiqua"/>
          <w:sz w:val="24"/>
          <w:szCs w:val="24"/>
        </w:rPr>
        <w:t>P</w:t>
      </w:r>
      <w:r w:rsidR="00C946BF">
        <w:rPr>
          <w:rFonts w:ascii="Book Antiqua" w:hAnsi="Book Antiqua"/>
          <w:sz w:val="24"/>
          <w:szCs w:val="24"/>
        </w:rPr>
        <w:t>ero la historia acaba algo m</w:t>
      </w:r>
      <w:r w:rsidR="002A162C">
        <w:rPr>
          <w:rFonts w:ascii="Book Antiqua" w:hAnsi="Book Antiqua"/>
          <w:sz w:val="24"/>
          <w:szCs w:val="24"/>
        </w:rPr>
        <w:t>ás triste</w:t>
      </w:r>
      <w:r>
        <w:rPr>
          <w:rFonts w:ascii="Book Antiqua" w:hAnsi="Book Antiqua"/>
          <w:sz w:val="24"/>
          <w:szCs w:val="24"/>
        </w:rPr>
        <w:t>…</w:t>
      </w:r>
    </w:p>
    <w:p w:rsidR="00C3115B" w:rsidRDefault="00B0516E" w:rsidP="002A162C">
      <w:pPr>
        <w:spacing w:after="0"/>
        <w:ind w:firstLine="708"/>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28896" behindDoc="0" locked="0" layoutInCell="1" allowOverlap="1">
            <wp:simplePos x="0" y="0"/>
            <wp:positionH relativeFrom="column">
              <wp:posOffset>3286760</wp:posOffset>
            </wp:positionH>
            <wp:positionV relativeFrom="paragraph">
              <wp:posOffset>551815</wp:posOffset>
            </wp:positionV>
            <wp:extent cx="2131060" cy="1162050"/>
            <wp:effectExtent l="0" t="0" r="2540" b="0"/>
            <wp:wrapSquare wrapText="bothSides"/>
            <wp:docPr id="317" name="Imagen 317" descr="I:\FOTOCOPIAR Y ENVIAR\1\HINDUISMO\ramayana-the-epic-wall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OTOCOPIAR Y ENVIAR\1\HINDUISMO\ramayana-the-epic-wallpaper-1.jpg"/>
                    <pic:cNvPicPr>
                      <a:picLocks noChangeAspect="1" noChangeArrowheads="1"/>
                    </pic:cNvPicPr>
                  </pic:nvPicPr>
                  <pic:blipFill>
                    <a:blip r:embed="rId97"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98">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1060" cy="1162050"/>
                    </a:xfrm>
                    <a:prstGeom prst="rect">
                      <a:avLst/>
                    </a:prstGeom>
                    <a:noFill/>
                    <a:ln>
                      <a:noFill/>
                    </a:ln>
                    <a:effectLst>
                      <a:softEdge rad="31750"/>
                    </a:effectLst>
                  </pic:spPr>
                </pic:pic>
              </a:graphicData>
            </a:graphic>
          </wp:anchor>
        </w:drawing>
      </w:r>
      <w:r w:rsidR="002A162C">
        <w:rPr>
          <w:rFonts w:ascii="Book Antiqua" w:hAnsi="Book Antiqua"/>
          <w:sz w:val="24"/>
          <w:szCs w:val="24"/>
        </w:rPr>
        <w:t xml:space="preserve">En efecto, </w:t>
      </w:r>
      <w:r w:rsidR="001F1A8C">
        <w:rPr>
          <w:rFonts w:ascii="Book Antiqua" w:hAnsi="Book Antiqua"/>
          <w:sz w:val="24"/>
          <w:szCs w:val="24"/>
        </w:rPr>
        <w:t>habiendo regresado ya a Ayodhya</w:t>
      </w:r>
      <w:r w:rsidR="00DF5D0F">
        <w:rPr>
          <w:rFonts w:ascii="Book Antiqua" w:hAnsi="Book Antiqua"/>
          <w:sz w:val="24"/>
          <w:szCs w:val="24"/>
        </w:rPr>
        <w:t xml:space="preserve"> </w:t>
      </w:r>
      <w:r w:rsidR="00A75695">
        <w:rPr>
          <w:rFonts w:ascii="Book Antiqua" w:hAnsi="Book Antiqua"/>
          <w:sz w:val="24"/>
          <w:szCs w:val="24"/>
        </w:rPr>
        <w:t>aparece un nuevo “demonio”: los</w:t>
      </w:r>
      <w:r w:rsidR="002A162C">
        <w:rPr>
          <w:rFonts w:ascii="Book Antiqua" w:hAnsi="Book Antiqua"/>
          <w:sz w:val="24"/>
          <w:szCs w:val="24"/>
        </w:rPr>
        <w:t xml:space="preserve"> celos</w:t>
      </w:r>
      <w:r w:rsidR="00A75695">
        <w:rPr>
          <w:rFonts w:ascii="Book Antiqua" w:hAnsi="Book Antiqua"/>
          <w:sz w:val="24"/>
          <w:szCs w:val="24"/>
        </w:rPr>
        <w:t xml:space="preserve">. Y es que </w:t>
      </w:r>
      <w:r w:rsidR="002A162C">
        <w:rPr>
          <w:rFonts w:ascii="Book Antiqua" w:hAnsi="Book Antiqua"/>
          <w:sz w:val="24"/>
          <w:szCs w:val="24"/>
        </w:rPr>
        <w:t xml:space="preserve">Rama </w:t>
      </w:r>
      <w:r w:rsidR="00C946BF">
        <w:rPr>
          <w:rFonts w:ascii="Book Antiqua" w:hAnsi="Book Antiqua"/>
          <w:sz w:val="24"/>
          <w:szCs w:val="24"/>
        </w:rPr>
        <w:t>dud</w:t>
      </w:r>
      <w:r w:rsidR="002A162C">
        <w:rPr>
          <w:rFonts w:ascii="Book Antiqua" w:hAnsi="Book Antiqua"/>
          <w:sz w:val="24"/>
          <w:szCs w:val="24"/>
        </w:rPr>
        <w:t>ó que su esposa le fue</w:t>
      </w:r>
      <w:r w:rsidR="00A75695">
        <w:rPr>
          <w:rFonts w:ascii="Book Antiqua" w:hAnsi="Book Antiqua"/>
          <w:sz w:val="24"/>
          <w:szCs w:val="24"/>
        </w:rPr>
        <w:t>ra</w:t>
      </w:r>
      <w:r w:rsidR="002A162C">
        <w:rPr>
          <w:rFonts w:ascii="Book Antiqua" w:hAnsi="Book Antiqua"/>
          <w:sz w:val="24"/>
          <w:szCs w:val="24"/>
        </w:rPr>
        <w:t xml:space="preserve"> casta y fiel. Ante esta acusación </w:t>
      </w:r>
      <w:r w:rsidR="00A75695">
        <w:rPr>
          <w:rFonts w:ascii="Book Antiqua" w:hAnsi="Book Antiqua"/>
          <w:sz w:val="24"/>
          <w:szCs w:val="24"/>
        </w:rPr>
        <w:t xml:space="preserve">y desconfianza, </w:t>
      </w:r>
      <w:r w:rsidR="002A162C">
        <w:rPr>
          <w:rFonts w:ascii="Book Antiqua" w:hAnsi="Book Antiqua"/>
          <w:sz w:val="24"/>
          <w:szCs w:val="24"/>
        </w:rPr>
        <w:t>y a fin de demostrar</w:t>
      </w:r>
      <w:r w:rsidR="00C946BF">
        <w:rPr>
          <w:rFonts w:ascii="Book Antiqua" w:hAnsi="Book Antiqua"/>
          <w:sz w:val="24"/>
          <w:szCs w:val="24"/>
        </w:rPr>
        <w:t xml:space="preserve"> su inocencia, </w:t>
      </w:r>
      <w:r w:rsidR="002A162C">
        <w:rPr>
          <w:rFonts w:ascii="Book Antiqua" w:hAnsi="Book Antiqua"/>
          <w:sz w:val="24"/>
          <w:szCs w:val="24"/>
        </w:rPr>
        <w:t xml:space="preserve">Sita </w:t>
      </w:r>
      <w:r w:rsidR="00A75695">
        <w:rPr>
          <w:rFonts w:ascii="Book Antiqua" w:hAnsi="Book Antiqua"/>
          <w:sz w:val="24"/>
          <w:szCs w:val="24"/>
        </w:rPr>
        <w:t>quiso demostrarle su fidelidad andando</w:t>
      </w:r>
      <w:r w:rsidR="00C946BF">
        <w:rPr>
          <w:rFonts w:ascii="Book Antiqua" w:hAnsi="Book Antiqua"/>
          <w:sz w:val="24"/>
          <w:szCs w:val="24"/>
        </w:rPr>
        <w:t xml:space="preserve"> descalza sobre brasas ardientes, </w:t>
      </w:r>
      <w:r w:rsidR="00E80D32">
        <w:rPr>
          <w:rFonts w:ascii="Book Antiqua" w:hAnsi="Book Antiqua"/>
          <w:sz w:val="24"/>
          <w:szCs w:val="24"/>
        </w:rPr>
        <w:t>de lo que salió</w:t>
      </w:r>
      <w:r w:rsidR="00A75695">
        <w:rPr>
          <w:rFonts w:ascii="Book Antiqua" w:hAnsi="Book Antiqua"/>
          <w:sz w:val="24"/>
          <w:szCs w:val="24"/>
        </w:rPr>
        <w:t xml:space="preserve"> sin una quemadura</w:t>
      </w:r>
      <w:r w:rsidR="002A162C">
        <w:rPr>
          <w:rFonts w:ascii="Book Antiqua" w:hAnsi="Book Antiqua"/>
          <w:sz w:val="24"/>
          <w:szCs w:val="24"/>
        </w:rPr>
        <w:t xml:space="preserve">. </w:t>
      </w:r>
      <w:r w:rsidR="00C946BF">
        <w:rPr>
          <w:rFonts w:ascii="Book Antiqua" w:hAnsi="Book Antiqua"/>
          <w:sz w:val="24"/>
          <w:szCs w:val="24"/>
        </w:rPr>
        <w:t xml:space="preserve">Pero </w:t>
      </w:r>
      <w:r w:rsidR="00A75695">
        <w:rPr>
          <w:rFonts w:ascii="Book Antiqua" w:hAnsi="Book Antiqua"/>
          <w:sz w:val="24"/>
          <w:szCs w:val="24"/>
        </w:rPr>
        <w:t xml:space="preserve">hubo más acusaciones… </w:t>
      </w:r>
      <w:r w:rsidR="00E80D32">
        <w:rPr>
          <w:rFonts w:ascii="Book Antiqua" w:hAnsi="Book Antiqua"/>
          <w:sz w:val="24"/>
          <w:szCs w:val="24"/>
        </w:rPr>
        <w:t>No pudiendo más y h</w:t>
      </w:r>
      <w:r w:rsidR="00A75695">
        <w:rPr>
          <w:rFonts w:ascii="Book Antiqua" w:hAnsi="Book Antiqua"/>
          <w:sz w:val="24"/>
          <w:szCs w:val="24"/>
        </w:rPr>
        <w:t xml:space="preserve">arta </w:t>
      </w:r>
      <w:r w:rsidR="00E80D32">
        <w:rPr>
          <w:rFonts w:ascii="Book Antiqua" w:hAnsi="Book Antiqua"/>
          <w:sz w:val="24"/>
          <w:szCs w:val="24"/>
        </w:rPr>
        <w:t>por la situación</w:t>
      </w:r>
      <w:r w:rsidR="00A75695">
        <w:rPr>
          <w:rFonts w:ascii="Book Antiqua" w:hAnsi="Book Antiqua"/>
          <w:sz w:val="24"/>
          <w:szCs w:val="24"/>
        </w:rPr>
        <w:t xml:space="preserve">, </w:t>
      </w:r>
      <w:r w:rsidR="00E80D32">
        <w:rPr>
          <w:rFonts w:ascii="Book Antiqua" w:hAnsi="Book Antiqua"/>
          <w:sz w:val="24"/>
          <w:szCs w:val="24"/>
        </w:rPr>
        <w:t>decidió huir</w:t>
      </w:r>
      <w:r w:rsidR="002A162C">
        <w:rPr>
          <w:rFonts w:ascii="Book Antiqua" w:hAnsi="Book Antiqua"/>
          <w:sz w:val="24"/>
          <w:szCs w:val="24"/>
        </w:rPr>
        <w:t xml:space="preserve"> a la cueva de</w:t>
      </w:r>
      <w:r w:rsidR="00A75695">
        <w:rPr>
          <w:rFonts w:ascii="Book Antiqua" w:hAnsi="Book Antiqua"/>
          <w:sz w:val="24"/>
          <w:szCs w:val="24"/>
        </w:rPr>
        <w:t>l</w:t>
      </w:r>
      <w:r w:rsidR="00DF5D0F">
        <w:rPr>
          <w:rFonts w:ascii="Book Antiqua" w:hAnsi="Book Antiqua"/>
          <w:sz w:val="24"/>
          <w:szCs w:val="24"/>
        </w:rPr>
        <w:t xml:space="preserve"> </w:t>
      </w:r>
      <w:r w:rsidR="00C946BF">
        <w:rPr>
          <w:rFonts w:ascii="Book Antiqua" w:hAnsi="Book Antiqua"/>
          <w:sz w:val="24"/>
          <w:szCs w:val="24"/>
        </w:rPr>
        <w:t xml:space="preserve">sabio Valmiki, </w:t>
      </w:r>
      <w:r w:rsidR="00E80D32">
        <w:rPr>
          <w:rFonts w:ascii="Book Antiqua" w:hAnsi="Book Antiqua"/>
          <w:sz w:val="24"/>
          <w:szCs w:val="24"/>
        </w:rPr>
        <w:t xml:space="preserve">en </w:t>
      </w:r>
      <w:r w:rsidR="00C946BF">
        <w:rPr>
          <w:rFonts w:ascii="Book Antiqua" w:hAnsi="Book Antiqua"/>
          <w:sz w:val="24"/>
          <w:szCs w:val="24"/>
        </w:rPr>
        <w:t xml:space="preserve">donde </w:t>
      </w:r>
      <w:r w:rsidR="00E80D32">
        <w:rPr>
          <w:rFonts w:ascii="Book Antiqua" w:hAnsi="Book Antiqua"/>
          <w:sz w:val="24"/>
          <w:szCs w:val="24"/>
        </w:rPr>
        <w:t>alumbró</w:t>
      </w:r>
      <w:r w:rsidR="00C946BF">
        <w:rPr>
          <w:rFonts w:ascii="Book Antiqua" w:hAnsi="Book Antiqua"/>
          <w:sz w:val="24"/>
          <w:szCs w:val="24"/>
        </w:rPr>
        <w:t xml:space="preserve"> dos </w:t>
      </w:r>
      <w:r w:rsidR="00A75695">
        <w:rPr>
          <w:rFonts w:ascii="Book Antiqua" w:hAnsi="Book Antiqua"/>
          <w:sz w:val="24"/>
          <w:szCs w:val="24"/>
        </w:rPr>
        <w:t xml:space="preserve">preciosos </w:t>
      </w:r>
      <w:r w:rsidR="00E80D32">
        <w:rPr>
          <w:rFonts w:ascii="Book Antiqua" w:hAnsi="Book Antiqua"/>
          <w:sz w:val="24"/>
          <w:szCs w:val="24"/>
        </w:rPr>
        <w:t>niños</w:t>
      </w:r>
      <w:r w:rsidR="00C946BF">
        <w:rPr>
          <w:rFonts w:ascii="Book Antiqua" w:hAnsi="Book Antiqua"/>
          <w:sz w:val="24"/>
          <w:szCs w:val="24"/>
        </w:rPr>
        <w:t xml:space="preserve">. </w:t>
      </w:r>
      <w:r w:rsidR="00C3115B">
        <w:rPr>
          <w:rFonts w:ascii="Book Antiqua" w:hAnsi="Book Antiqua"/>
          <w:sz w:val="24"/>
          <w:szCs w:val="24"/>
        </w:rPr>
        <w:t>Hubo de pasar</w:t>
      </w:r>
      <w:r w:rsidR="00F430A3">
        <w:rPr>
          <w:rFonts w:ascii="Book Antiqua" w:hAnsi="Book Antiqua"/>
          <w:sz w:val="24"/>
          <w:szCs w:val="24"/>
        </w:rPr>
        <w:t xml:space="preserve"> varios años </w:t>
      </w:r>
      <w:r w:rsidR="00C3115B">
        <w:rPr>
          <w:rFonts w:ascii="Book Antiqua" w:hAnsi="Book Antiqua"/>
          <w:sz w:val="24"/>
          <w:szCs w:val="24"/>
        </w:rPr>
        <w:t xml:space="preserve">hasta </w:t>
      </w:r>
      <w:r w:rsidR="00F430A3">
        <w:rPr>
          <w:rFonts w:ascii="Book Antiqua" w:hAnsi="Book Antiqua"/>
          <w:sz w:val="24"/>
          <w:szCs w:val="24"/>
        </w:rPr>
        <w:t xml:space="preserve">que </w:t>
      </w:r>
      <w:r w:rsidR="00C3115B">
        <w:rPr>
          <w:rFonts w:ascii="Book Antiqua" w:hAnsi="Book Antiqua"/>
          <w:sz w:val="24"/>
          <w:szCs w:val="24"/>
        </w:rPr>
        <w:t>Rama los reconociese</w:t>
      </w:r>
      <w:r w:rsidR="00C946BF">
        <w:rPr>
          <w:rFonts w:ascii="Book Antiqua" w:hAnsi="Book Antiqua"/>
          <w:sz w:val="24"/>
          <w:szCs w:val="24"/>
        </w:rPr>
        <w:t xml:space="preserve"> como propios</w:t>
      </w:r>
      <w:r w:rsidR="00F430A3">
        <w:rPr>
          <w:rFonts w:ascii="Book Antiqua" w:hAnsi="Book Antiqua"/>
          <w:sz w:val="24"/>
          <w:szCs w:val="24"/>
        </w:rPr>
        <w:t>.</w:t>
      </w:r>
    </w:p>
    <w:p w:rsidR="00441B27" w:rsidRDefault="00F430A3" w:rsidP="002A162C">
      <w:pPr>
        <w:spacing w:after="0"/>
        <w:ind w:firstLine="708"/>
        <w:jc w:val="both"/>
        <w:rPr>
          <w:rFonts w:ascii="Book Antiqua" w:hAnsi="Book Antiqua"/>
          <w:sz w:val="24"/>
          <w:szCs w:val="24"/>
        </w:rPr>
      </w:pPr>
      <w:r>
        <w:rPr>
          <w:rFonts w:ascii="Book Antiqua" w:hAnsi="Book Antiqua"/>
          <w:sz w:val="24"/>
          <w:szCs w:val="24"/>
        </w:rPr>
        <w:t>Pero no aprendiendo lección alguna</w:t>
      </w:r>
      <w:r w:rsidR="00C946BF">
        <w:rPr>
          <w:rFonts w:ascii="Book Antiqua" w:hAnsi="Book Antiqua"/>
          <w:sz w:val="24"/>
          <w:szCs w:val="24"/>
        </w:rPr>
        <w:t>, volvi</w:t>
      </w:r>
      <w:r w:rsidR="002A162C">
        <w:rPr>
          <w:rFonts w:ascii="Book Antiqua" w:hAnsi="Book Antiqua"/>
          <w:sz w:val="24"/>
          <w:szCs w:val="24"/>
        </w:rPr>
        <w:t>ó a dudar de su mujer.</w:t>
      </w:r>
      <w:r>
        <w:rPr>
          <w:rFonts w:ascii="Book Antiqua" w:hAnsi="Book Antiqua"/>
          <w:sz w:val="24"/>
          <w:szCs w:val="24"/>
        </w:rPr>
        <w:t>D</w:t>
      </w:r>
      <w:r w:rsidR="00C946BF">
        <w:rPr>
          <w:rFonts w:ascii="Book Antiqua" w:hAnsi="Book Antiqua"/>
          <w:sz w:val="24"/>
          <w:szCs w:val="24"/>
        </w:rPr>
        <w:t>esesperada</w:t>
      </w:r>
      <w:r w:rsidR="002A162C">
        <w:rPr>
          <w:rFonts w:ascii="Book Antiqua" w:hAnsi="Book Antiqua"/>
          <w:sz w:val="24"/>
          <w:szCs w:val="24"/>
        </w:rPr>
        <w:t xml:space="preserve"> y sin saber qué más hacer</w:t>
      </w:r>
      <w:r w:rsidR="00C946BF">
        <w:rPr>
          <w:rFonts w:ascii="Book Antiqua" w:hAnsi="Book Antiqua"/>
          <w:sz w:val="24"/>
          <w:szCs w:val="24"/>
        </w:rPr>
        <w:t xml:space="preserve">, </w:t>
      </w:r>
      <w:r>
        <w:rPr>
          <w:rFonts w:ascii="Book Antiqua" w:hAnsi="Book Antiqua"/>
          <w:sz w:val="24"/>
          <w:szCs w:val="24"/>
        </w:rPr>
        <w:t xml:space="preserve">Sita </w:t>
      </w:r>
      <w:r w:rsidR="00C946BF">
        <w:rPr>
          <w:rFonts w:ascii="Book Antiqua" w:hAnsi="Book Antiqua"/>
          <w:sz w:val="24"/>
          <w:szCs w:val="24"/>
        </w:rPr>
        <w:t>suplicó a la Madre Tierra</w:t>
      </w:r>
      <w:r>
        <w:rPr>
          <w:rFonts w:ascii="Book Antiqua" w:hAnsi="Book Antiqua"/>
          <w:sz w:val="24"/>
          <w:szCs w:val="24"/>
        </w:rPr>
        <w:t xml:space="preserve">, lágrimas en ojos, </w:t>
      </w:r>
      <w:r w:rsidR="00C946BF">
        <w:rPr>
          <w:rFonts w:ascii="Book Antiqua" w:hAnsi="Book Antiqua"/>
          <w:sz w:val="24"/>
          <w:szCs w:val="24"/>
        </w:rPr>
        <w:t>que se la tragase</w:t>
      </w:r>
      <w:r>
        <w:rPr>
          <w:rFonts w:ascii="Book Antiqua" w:hAnsi="Book Antiqua"/>
          <w:sz w:val="24"/>
          <w:szCs w:val="24"/>
        </w:rPr>
        <w:t xml:space="preserve"> y acaba</w:t>
      </w:r>
      <w:r w:rsidR="00C3115B">
        <w:rPr>
          <w:rFonts w:ascii="Book Antiqua" w:hAnsi="Book Antiqua"/>
          <w:sz w:val="24"/>
          <w:szCs w:val="24"/>
        </w:rPr>
        <w:t>ra</w:t>
      </w:r>
      <w:r>
        <w:rPr>
          <w:rFonts w:ascii="Book Antiqua" w:hAnsi="Book Antiqua"/>
          <w:sz w:val="24"/>
          <w:szCs w:val="24"/>
        </w:rPr>
        <w:t xml:space="preserve"> así tanto tormento. La Madre Tierra</w:t>
      </w:r>
      <w:r w:rsidR="00C946BF">
        <w:rPr>
          <w:rFonts w:ascii="Book Antiqua" w:hAnsi="Book Antiqua"/>
          <w:sz w:val="24"/>
          <w:szCs w:val="24"/>
        </w:rPr>
        <w:t>, compadecida de Sita, así hizo.</w:t>
      </w:r>
      <w:r>
        <w:rPr>
          <w:rFonts w:ascii="Book Antiqua" w:hAnsi="Book Antiqua"/>
          <w:sz w:val="24"/>
          <w:szCs w:val="24"/>
        </w:rPr>
        <w:t xml:space="preserve"> Y así termina la historia.</w:t>
      </w:r>
    </w:p>
    <w:p w:rsidR="00BD33EE" w:rsidRDefault="00BD33EE" w:rsidP="00FC2972">
      <w:pPr>
        <w:spacing w:after="0"/>
        <w:jc w:val="both"/>
        <w:rPr>
          <w:rFonts w:ascii="Book Antiqua" w:hAnsi="Book Antiqua"/>
          <w:sz w:val="24"/>
          <w:szCs w:val="24"/>
        </w:rPr>
      </w:pPr>
    </w:p>
    <w:p w:rsidR="00FA4953" w:rsidRPr="00FD18A5" w:rsidRDefault="00EA3B78"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29920" behindDoc="0" locked="0" layoutInCell="1" allowOverlap="1">
            <wp:simplePos x="0" y="0"/>
            <wp:positionH relativeFrom="column">
              <wp:posOffset>3891915</wp:posOffset>
            </wp:positionH>
            <wp:positionV relativeFrom="paragraph">
              <wp:posOffset>229235</wp:posOffset>
            </wp:positionV>
            <wp:extent cx="1424305" cy="1593215"/>
            <wp:effectExtent l="0" t="0" r="4445" b="6985"/>
            <wp:wrapSquare wrapText="bothSides"/>
            <wp:docPr id="318" name="Imagen 318" descr="I:\FOTOCOPIAR Y ENVIAR\1\HINDUISMO\reencarn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FOTOCOPIAR Y ENVIAR\1\HINDUISMO\reencarnacion.jpg"/>
                    <pic:cNvPicPr>
                      <a:picLocks noChangeAspect="1" noChangeArrowheads="1"/>
                    </pic:cNvPicPr>
                  </pic:nvPicPr>
                  <pic:blipFill>
                    <a:blip r:embed="rId99"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00">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4305" cy="1593215"/>
                    </a:xfrm>
                    <a:prstGeom prst="rect">
                      <a:avLst/>
                    </a:prstGeom>
                    <a:noFill/>
                    <a:ln>
                      <a:noFill/>
                    </a:ln>
                  </pic:spPr>
                </pic:pic>
              </a:graphicData>
            </a:graphic>
          </wp:anchor>
        </w:drawing>
      </w:r>
      <w:r w:rsidR="00FA4953" w:rsidRPr="0078578E">
        <w:rPr>
          <w:rFonts w:ascii="Book Antiqua" w:hAnsi="Book Antiqua"/>
          <w:b/>
          <w:sz w:val="24"/>
          <w:szCs w:val="24"/>
        </w:rPr>
        <w:t>Reencarnación</w:t>
      </w:r>
      <w:r w:rsidR="0078578E">
        <w:rPr>
          <w:rFonts w:ascii="Book Antiqua" w:hAnsi="Book Antiqua"/>
          <w:b/>
          <w:sz w:val="24"/>
          <w:szCs w:val="24"/>
        </w:rPr>
        <w:t>:</w:t>
      </w:r>
      <w:r w:rsidR="00FA4953">
        <w:rPr>
          <w:rFonts w:ascii="Book Antiqua" w:hAnsi="Book Antiqua"/>
          <w:b/>
          <w:sz w:val="24"/>
          <w:szCs w:val="24"/>
        </w:rPr>
        <w:t xml:space="preserve"> (Transmigración de las almas</w:t>
      </w:r>
      <w:r w:rsidR="00CB0752">
        <w:rPr>
          <w:rFonts w:ascii="Book Antiqua" w:hAnsi="Book Antiqua"/>
          <w:b/>
          <w:sz w:val="24"/>
          <w:szCs w:val="24"/>
        </w:rPr>
        <w:t xml:space="preserve">, </w:t>
      </w:r>
      <w:r w:rsidR="00CB0752" w:rsidRPr="00C33157">
        <w:rPr>
          <w:rFonts w:ascii="Book Antiqua" w:hAnsi="Book Antiqua"/>
          <w:b/>
          <w:i/>
          <w:sz w:val="24"/>
          <w:szCs w:val="24"/>
        </w:rPr>
        <w:t>Samsara</w:t>
      </w:r>
      <w:r w:rsidR="00FA4953" w:rsidRPr="00FD18A5">
        <w:rPr>
          <w:rFonts w:ascii="Book Antiqua" w:hAnsi="Book Antiqua"/>
          <w:b/>
          <w:sz w:val="24"/>
          <w:szCs w:val="24"/>
        </w:rPr>
        <w:t>o</w:t>
      </w:r>
      <w:r w:rsidR="00FA4953" w:rsidRPr="00C33157">
        <w:rPr>
          <w:rFonts w:ascii="Book Antiqua" w:hAnsi="Book Antiqua"/>
          <w:b/>
          <w:i/>
          <w:sz w:val="24"/>
          <w:szCs w:val="24"/>
        </w:rPr>
        <w:t xml:space="preserve"> Metempsicosis</w:t>
      </w:r>
      <w:r w:rsidR="00FA4953">
        <w:rPr>
          <w:rFonts w:ascii="Book Antiqua" w:hAnsi="Book Antiqua"/>
          <w:b/>
          <w:sz w:val="24"/>
          <w:szCs w:val="24"/>
        </w:rPr>
        <w:t>)</w:t>
      </w:r>
      <w:r w:rsidR="00FA4953">
        <w:rPr>
          <w:rFonts w:ascii="Book Antiqua" w:hAnsi="Book Antiqua"/>
          <w:sz w:val="24"/>
          <w:szCs w:val="24"/>
        </w:rPr>
        <w:t>: Creencia que afirma que cuando muere un ser humano</w:t>
      </w:r>
      <w:r w:rsidR="00921C04">
        <w:rPr>
          <w:rFonts w:ascii="Book Antiqua" w:hAnsi="Book Antiqua"/>
          <w:sz w:val="24"/>
          <w:szCs w:val="24"/>
        </w:rPr>
        <w:t>,</w:t>
      </w:r>
      <w:r w:rsidR="00FA4953">
        <w:rPr>
          <w:rFonts w:ascii="Book Antiqua" w:hAnsi="Book Antiqua"/>
          <w:sz w:val="24"/>
          <w:szCs w:val="24"/>
        </w:rPr>
        <w:t xml:space="preserve"> su espír</w:t>
      </w:r>
      <w:r w:rsidR="00921C04">
        <w:rPr>
          <w:rFonts w:ascii="Book Antiqua" w:hAnsi="Book Antiqua"/>
          <w:sz w:val="24"/>
          <w:szCs w:val="24"/>
        </w:rPr>
        <w:t xml:space="preserve">itu vuelve a nacer en otro ser </w:t>
      </w:r>
      <w:r w:rsidR="00FA4953">
        <w:rPr>
          <w:rFonts w:ascii="Book Antiqua" w:hAnsi="Book Antiqua"/>
          <w:sz w:val="24"/>
          <w:szCs w:val="24"/>
        </w:rPr>
        <w:t>humano, animal o vegetal</w:t>
      </w:r>
      <w:r w:rsidR="006024E0">
        <w:rPr>
          <w:rStyle w:val="Refdenotaalpie"/>
          <w:rFonts w:ascii="Book Antiqua" w:hAnsi="Book Antiqua"/>
          <w:sz w:val="24"/>
          <w:szCs w:val="24"/>
        </w:rPr>
        <w:footnoteReference w:id="38"/>
      </w:r>
      <w:r w:rsidR="00FA4953">
        <w:rPr>
          <w:rFonts w:ascii="Book Antiqua" w:hAnsi="Book Antiqua"/>
          <w:sz w:val="24"/>
          <w:szCs w:val="24"/>
        </w:rPr>
        <w:t xml:space="preserve">. Según haya sido bueno o malo </w:t>
      </w:r>
      <w:r w:rsidR="00B0516E">
        <w:rPr>
          <w:rFonts w:ascii="Book Antiqua" w:hAnsi="Book Antiqua"/>
          <w:sz w:val="24"/>
          <w:szCs w:val="24"/>
        </w:rPr>
        <w:t>el</w:t>
      </w:r>
      <w:r w:rsidR="00FA4953">
        <w:rPr>
          <w:rFonts w:ascii="Book Antiqua" w:hAnsi="Book Antiqua"/>
          <w:sz w:val="24"/>
          <w:szCs w:val="24"/>
        </w:rPr>
        <w:t xml:space="preserve"> karma acumulado en la vida anterior, así su alma </w:t>
      </w:r>
      <w:r w:rsidR="00F31A1F">
        <w:rPr>
          <w:rFonts w:ascii="Book Antiqua" w:hAnsi="Book Antiqua"/>
          <w:sz w:val="24"/>
          <w:szCs w:val="24"/>
        </w:rPr>
        <w:t>(</w:t>
      </w:r>
      <w:r w:rsidR="00F31A1F" w:rsidRPr="00934371">
        <w:rPr>
          <w:rFonts w:ascii="Book Antiqua" w:hAnsi="Book Antiqua"/>
          <w:i/>
          <w:sz w:val="24"/>
          <w:szCs w:val="24"/>
        </w:rPr>
        <w:t>atman</w:t>
      </w:r>
      <w:r w:rsidR="00F31A1F">
        <w:rPr>
          <w:rFonts w:ascii="Book Antiqua" w:hAnsi="Book Antiqua"/>
          <w:sz w:val="24"/>
          <w:szCs w:val="24"/>
        </w:rPr>
        <w:t xml:space="preserve">) </w:t>
      </w:r>
      <w:r w:rsidR="00FA4953">
        <w:rPr>
          <w:rFonts w:ascii="Book Antiqua" w:hAnsi="Book Antiqua"/>
          <w:sz w:val="24"/>
          <w:szCs w:val="24"/>
        </w:rPr>
        <w:t>se reencarnará en un ser mejor o en otro inferior.</w:t>
      </w:r>
      <w:r w:rsidR="00C33157">
        <w:rPr>
          <w:rFonts w:ascii="Book Antiqua" w:hAnsi="Book Antiqua"/>
          <w:sz w:val="24"/>
          <w:szCs w:val="24"/>
        </w:rPr>
        <w:t>Se dice que a</w:t>
      </w:r>
      <w:r w:rsidR="007D6176">
        <w:rPr>
          <w:rFonts w:ascii="Book Antiqua" w:hAnsi="Book Antiqua"/>
          <w:sz w:val="24"/>
          <w:szCs w:val="24"/>
        </w:rPr>
        <w:t>l nacer, se pierde todo recuerdo de la vida anterior.</w:t>
      </w:r>
    </w:p>
    <w:p w:rsidR="00FA4953" w:rsidRDefault="00FA4953" w:rsidP="00FC2972">
      <w:pPr>
        <w:spacing w:after="0"/>
        <w:jc w:val="both"/>
        <w:rPr>
          <w:rFonts w:ascii="Book Antiqua" w:hAnsi="Book Antiqua"/>
          <w:sz w:val="24"/>
          <w:szCs w:val="24"/>
        </w:rPr>
      </w:pPr>
    </w:p>
    <w:p w:rsidR="005B6582" w:rsidRDefault="005B6582" w:rsidP="00FC2972">
      <w:pPr>
        <w:spacing w:after="0"/>
        <w:jc w:val="both"/>
        <w:rPr>
          <w:rFonts w:ascii="Book Antiqua" w:hAnsi="Book Antiqua"/>
          <w:sz w:val="24"/>
          <w:szCs w:val="24"/>
        </w:rPr>
      </w:pPr>
      <w:r>
        <w:rPr>
          <w:rFonts w:ascii="Book Antiqua" w:hAnsi="Book Antiqua"/>
          <w:b/>
          <w:sz w:val="24"/>
          <w:szCs w:val="24"/>
        </w:rPr>
        <w:t>Ríos</w:t>
      </w:r>
      <w:r>
        <w:rPr>
          <w:rFonts w:ascii="Book Antiqua" w:hAnsi="Book Antiqua"/>
          <w:sz w:val="24"/>
          <w:szCs w:val="24"/>
        </w:rPr>
        <w:t xml:space="preserve">: </w:t>
      </w:r>
      <w:r w:rsidR="00C60E4A">
        <w:rPr>
          <w:rFonts w:ascii="Book Antiqua" w:hAnsi="Book Antiqua"/>
          <w:sz w:val="24"/>
          <w:szCs w:val="24"/>
        </w:rPr>
        <w:t>Hay muchos rí</w:t>
      </w:r>
      <w:r w:rsidR="00FD18A5">
        <w:rPr>
          <w:rFonts w:ascii="Book Antiqua" w:hAnsi="Book Antiqua"/>
          <w:sz w:val="24"/>
          <w:szCs w:val="24"/>
        </w:rPr>
        <w:t>os considerados sagrados en la I</w:t>
      </w:r>
      <w:r w:rsidR="00C60E4A">
        <w:rPr>
          <w:rFonts w:ascii="Book Antiqua" w:hAnsi="Book Antiqua"/>
          <w:sz w:val="24"/>
          <w:szCs w:val="24"/>
        </w:rPr>
        <w:t>ndia, pero de entre ellos destacan dos sin cuya agua l</w:t>
      </w:r>
      <w:r>
        <w:rPr>
          <w:rFonts w:ascii="Book Antiqua" w:hAnsi="Book Antiqua"/>
          <w:sz w:val="24"/>
          <w:szCs w:val="24"/>
        </w:rPr>
        <w:t xml:space="preserve">a </w:t>
      </w:r>
      <w:r w:rsidR="00FD18A5">
        <w:rPr>
          <w:rFonts w:ascii="Book Antiqua" w:hAnsi="Book Antiqua"/>
          <w:sz w:val="24"/>
          <w:szCs w:val="24"/>
        </w:rPr>
        <w:t>I</w:t>
      </w:r>
      <w:r>
        <w:rPr>
          <w:rFonts w:ascii="Book Antiqua" w:hAnsi="Book Antiqua"/>
          <w:sz w:val="24"/>
          <w:szCs w:val="24"/>
        </w:rPr>
        <w:t>ndia n</w:t>
      </w:r>
      <w:r w:rsidR="00C60E4A">
        <w:rPr>
          <w:rFonts w:ascii="Book Antiqua" w:hAnsi="Book Antiqua"/>
          <w:sz w:val="24"/>
          <w:szCs w:val="24"/>
        </w:rPr>
        <w:t>unca</w:t>
      </w:r>
      <w:r>
        <w:rPr>
          <w:rFonts w:ascii="Book Antiqua" w:hAnsi="Book Antiqua"/>
          <w:sz w:val="24"/>
          <w:szCs w:val="24"/>
        </w:rPr>
        <w:t xml:space="preserve"> habría podido desarrollarse</w:t>
      </w:r>
      <w:r w:rsidR="00C60E4A">
        <w:rPr>
          <w:rFonts w:ascii="Book Antiqua" w:hAnsi="Book Antiqua"/>
          <w:sz w:val="24"/>
          <w:szCs w:val="24"/>
        </w:rPr>
        <w:t>:</w:t>
      </w:r>
    </w:p>
    <w:p w:rsidR="00C60E4A" w:rsidRDefault="00D3366F"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30944" behindDoc="0" locked="0" layoutInCell="1" allowOverlap="1">
            <wp:simplePos x="0" y="0"/>
            <wp:positionH relativeFrom="column">
              <wp:posOffset>3556000</wp:posOffset>
            </wp:positionH>
            <wp:positionV relativeFrom="paragraph">
              <wp:posOffset>262890</wp:posOffset>
            </wp:positionV>
            <wp:extent cx="1857375" cy="1390650"/>
            <wp:effectExtent l="19050" t="0" r="9525" b="0"/>
            <wp:wrapSquare wrapText="bothSides"/>
            <wp:docPr id="319" name="Imagen 319" descr="I:\FOTOCOPIAR Y ENVIAR\1\HINDUISMO\Río Gan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FOTOCOPIAR Y ENVIAR\1\HINDUISMO\Río Ganges (2).jpg"/>
                    <pic:cNvPicPr>
                      <a:picLocks noChangeAspect="1" noChangeArrowheads="1"/>
                    </pic:cNvPicPr>
                  </pic:nvPicPr>
                  <pic:blipFill>
                    <a:blip r:embed="rId101"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02">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7375" cy="1390650"/>
                    </a:xfrm>
                    <a:prstGeom prst="rect">
                      <a:avLst/>
                    </a:prstGeom>
                    <a:noFill/>
                    <a:ln>
                      <a:noFill/>
                    </a:ln>
                    <a:effectLst>
                      <a:softEdge rad="31750"/>
                    </a:effectLst>
                  </pic:spPr>
                </pic:pic>
              </a:graphicData>
            </a:graphic>
          </wp:anchor>
        </w:drawing>
      </w:r>
      <w:r w:rsidR="00C60E4A">
        <w:rPr>
          <w:rFonts w:ascii="Book Antiqua" w:hAnsi="Book Antiqua"/>
          <w:sz w:val="24"/>
          <w:szCs w:val="24"/>
        </w:rPr>
        <w:t xml:space="preserve">+ </w:t>
      </w:r>
      <w:r w:rsidR="00C60E4A">
        <w:rPr>
          <w:rFonts w:ascii="Book Antiqua" w:hAnsi="Book Antiqua"/>
          <w:i/>
          <w:sz w:val="24"/>
          <w:szCs w:val="24"/>
        </w:rPr>
        <w:t xml:space="preserve"> Ganges o Ganga</w:t>
      </w:r>
      <w:r w:rsidR="00C60E4A">
        <w:rPr>
          <w:rFonts w:ascii="Book Antiqua" w:hAnsi="Book Antiqua"/>
          <w:sz w:val="24"/>
          <w:szCs w:val="24"/>
        </w:rPr>
        <w:t xml:space="preserve">: Símbolo de pureza y divinidad. Bañarse </w:t>
      </w:r>
      <w:r w:rsidR="00015319">
        <w:rPr>
          <w:rFonts w:ascii="Book Antiqua" w:hAnsi="Book Antiqua"/>
          <w:sz w:val="24"/>
          <w:szCs w:val="24"/>
        </w:rPr>
        <w:t>en sus aguas limpia todo pecado (véase apartado propio).</w:t>
      </w:r>
    </w:p>
    <w:p w:rsidR="00C60E4A" w:rsidRDefault="00C60E4A"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Yamuna</w:t>
      </w:r>
      <w:r>
        <w:rPr>
          <w:rFonts w:ascii="Book Antiqua" w:hAnsi="Book Antiqua"/>
          <w:sz w:val="24"/>
          <w:szCs w:val="24"/>
        </w:rPr>
        <w:t>: Símbolo de la devoción.</w:t>
      </w:r>
    </w:p>
    <w:p w:rsidR="00C60E4A" w:rsidRPr="007E3DAF" w:rsidRDefault="00C60E4A" w:rsidP="00FC2972">
      <w:pPr>
        <w:spacing w:after="0"/>
        <w:jc w:val="both"/>
        <w:rPr>
          <w:rFonts w:ascii="Book Antiqua" w:hAnsi="Book Antiqua"/>
          <w:sz w:val="24"/>
          <w:szCs w:val="24"/>
        </w:rPr>
      </w:pPr>
      <w:r>
        <w:rPr>
          <w:rFonts w:ascii="Book Antiqua" w:hAnsi="Book Antiqua"/>
          <w:sz w:val="24"/>
          <w:szCs w:val="24"/>
        </w:rPr>
        <w:tab/>
        <w:t xml:space="preserve">Tal era </w:t>
      </w:r>
      <w:r w:rsidR="009247D1">
        <w:rPr>
          <w:rFonts w:ascii="Book Antiqua" w:hAnsi="Book Antiqua"/>
          <w:sz w:val="24"/>
          <w:szCs w:val="24"/>
        </w:rPr>
        <w:t>la</w:t>
      </w:r>
      <w:r>
        <w:rPr>
          <w:rFonts w:ascii="Book Antiqua" w:hAnsi="Book Antiqua"/>
          <w:sz w:val="24"/>
          <w:szCs w:val="24"/>
        </w:rPr>
        <w:t xml:space="preserve"> importancia</w:t>
      </w:r>
      <w:r w:rsidR="009247D1">
        <w:rPr>
          <w:rFonts w:ascii="Book Antiqua" w:hAnsi="Book Antiqua"/>
          <w:sz w:val="24"/>
          <w:szCs w:val="24"/>
        </w:rPr>
        <w:t xml:space="preserve"> de estos dos ríos</w:t>
      </w:r>
      <w:r>
        <w:rPr>
          <w:rFonts w:ascii="Book Antiqua" w:hAnsi="Book Antiqua"/>
          <w:sz w:val="24"/>
          <w:szCs w:val="24"/>
        </w:rPr>
        <w:t>, que hacia el s. IV d. C. se comenzó a esculpir estatuas de</w:t>
      </w:r>
      <w:r w:rsidR="009247D1">
        <w:rPr>
          <w:rFonts w:ascii="Book Antiqua" w:hAnsi="Book Antiqua"/>
          <w:sz w:val="24"/>
          <w:szCs w:val="24"/>
        </w:rPr>
        <w:t xml:space="preserve"> estas</w:t>
      </w:r>
      <w:r>
        <w:rPr>
          <w:rFonts w:ascii="Book Antiqua" w:hAnsi="Book Antiqua"/>
          <w:sz w:val="24"/>
          <w:szCs w:val="24"/>
        </w:rPr>
        <w:t xml:space="preserve"> dos diosas a ambos lados de la puerta de entrada a los templos, para representar que sólo el </w:t>
      </w:r>
      <w:r>
        <w:rPr>
          <w:rFonts w:ascii="Book Antiqua" w:hAnsi="Book Antiqua"/>
          <w:sz w:val="24"/>
          <w:szCs w:val="24"/>
        </w:rPr>
        <w:lastRenderedPageBreak/>
        <w:t>puro y el devoto podía entrar al mismo. Esta tradición actualmente está extendida a casi cualqui</w:t>
      </w:r>
      <w:r w:rsidR="009247D1">
        <w:rPr>
          <w:rFonts w:ascii="Book Antiqua" w:hAnsi="Book Antiqua"/>
          <w:sz w:val="24"/>
          <w:szCs w:val="24"/>
        </w:rPr>
        <w:t>er recinto sagrado por toda la I</w:t>
      </w:r>
      <w:r>
        <w:rPr>
          <w:rFonts w:ascii="Book Antiqua" w:hAnsi="Book Antiqua"/>
          <w:sz w:val="24"/>
          <w:szCs w:val="24"/>
        </w:rPr>
        <w:t>ndia.</w:t>
      </w:r>
    </w:p>
    <w:p w:rsidR="005B6582" w:rsidRDefault="005B6582" w:rsidP="00FC2972">
      <w:pPr>
        <w:spacing w:after="0"/>
        <w:jc w:val="both"/>
        <w:rPr>
          <w:rFonts w:ascii="Book Antiqua" w:hAnsi="Book Antiqua"/>
          <w:sz w:val="24"/>
          <w:szCs w:val="24"/>
        </w:rPr>
      </w:pPr>
    </w:p>
    <w:p w:rsidR="00BB377C" w:rsidRDefault="00BB377C" w:rsidP="00FC2972">
      <w:pPr>
        <w:spacing w:after="0"/>
        <w:jc w:val="both"/>
        <w:rPr>
          <w:rFonts w:ascii="Book Antiqua" w:hAnsi="Book Antiqua"/>
          <w:sz w:val="24"/>
          <w:szCs w:val="24"/>
        </w:rPr>
      </w:pPr>
      <w:r w:rsidRPr="00E57DCF">
        <w:rPr>
          <w:rFonts w:ascii="Book Antiqua" w:hAnsi="Book Antiqua"/>
          <w:b/>
          <w:sz w:val="24"/>
          <w:szCs w:val="24"/>
        </w:rPr>
        <w:t>Ritos funerarios</w:t>
      </w:r>
      <w:r w:rsidRPr="00E57DCF">
        <w:rPr>
          <w:rFonts w:ascii="Book Antiqua" w:hAnsi="Book Antiqua"/>
          <w:sz w:val="24"/>
          <w:szCs w:val="24"/>
        </w:rPr>
        <w:t>: Aunque varían según la región y clase social, todo</w:t>
      </w:r>
      <w:r>
        <w:rPr>
          <w:rFonts w:ascii="Book Antiqua" w:hAnsi="Book Antiqua"/>
          <w:sz w:val="24"/>
          <w:szCs w:val="24"/>
        </w:rPr>
        <w:t xml:space="preserve"> hindú desea pasar sus últimos días en Vanarasi, a orillas del Ganges, pues morir allí le lib</w:t>
      </w:r>
      <w:r w:rsidR="00BB2679">
        <w:rPr>
          <w:rFonts w:ascii="Book Antiqua" w:hAnsi="Book Antiqua"/>
          <w:sz w:val="24"/>
          <w:szCs w:val="24"/>
        </w:rPr>
        <w:t>e</w:t>
      </w:r>
      <w:r>
        <w:rPr>
          <w:rFonts w:ascii="Book Antiqua" w:hAnsi="Book Antiqua"/>
          <w:sz w:val="24"/>
          <w:szCs w:val="24"/>
        </w:rPr>
        <w:t>ra de sus pecados.</w:t>
      </w:r>
    </w:p>
    <w:p w:rsidR="00BB377C" w:rsidRPr="00690233" w:rsidRDefault="00690233"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32992" behindDoc="0" locked="0" layoutInCell="1" allowOverlap="1">
            <wp:simplePos x="0" y="0"/>
            <wp:positionH relativeFrom="column">
              <wp:posOffset>4034790</wp:posOffset>
            </wp:positionH>
            <wp:positionV relativeFrom="paragraph">
              <wp:posOffset>27940</wp:posOffset>
            </wp:positionV>
            <wp:extent cx="1413510" cy="1409700"/>
            <wp:effectExtent l="38100" t="38100" r="72390" b="76200"/>
            <wp:wrapSquare wrapText="bothSides"/>
            <wp:docPr id="306" name="Imagen 306" descr="I:\FOTOCOPIAR Y ENVIAR\1\HINDUISMO\Antyeshti-Incinera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OTOCOPIAR Y ENVIAR\1\HINDUISMO\Antyeshti-Incineración.png"/>
                    <pic:cNvPicPr>
                      <a:picLocks noChangeAspect="1" noChangeArrowheads="1"/>
                    </pic:cNvPicPr>
                  </pic:nvPicPr>
                  <pic:blipFill>
                    <a:blip r:embed="rId103"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04">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13510" cy="1409700"/>
                    </a:xfrm>
                    <a:prstGeom prst="rect">
                      <a:avLst/>
                    </a:prstGeom>
                    <a:noFill/>
                    <a:ln>
                      <a:noFill/>
                    </a:ln>
                    <a:effectLst>
                      <a:outerShdw blurRad="50800" dist="38100" dir="2700000" algn="tl" rotWithShape="0">
                        <a:prstClr val="black">
                          <a:alpha val="40000"/>
                        </a:prstClr>
                      </a:outerShdw>
                      <a:softEdge rad="31750"/>
                    </a:effectLst>
                  </pic:spPr>
                </pic:pic>
              </a:graphicData>
            </a:graphic>
          </wp:anchor>
        </w:drawing>
      </w:r>
      <w:r w:rsidR="00BB377C">
        <w:rPr>
          <w:rFonts w:ascii="Book Antiqua" w:hAnsi="Book Antiqua"/>
          <w:sz w:val="24"/>
          <w:szCs w:val="24"/>
        </w:rPr>
        <w:tab/>
        <w:t>En un entierro normal, se baña al cadáver con agua del Ganges, se le perfuma y envuelve en tela blanca si es varón y roja si es hembra y es llevado a una especie de camilla de maderas para ser inci</w:t>
      </w:r>
      <w:r w:rsidR="004F1EDD">
        <w:rPr>
          <w:rFonts w:ascii="Book Antiqua" w:hAnsi="Book Antiqua"/>
          <w:sz w:val="24"/>
          <w:szCs w:val="24"/>
        </w:rPr>
        <w:t>nerado</w:t>
      </w:r>
      <w:r w:rsidR="00D21FDB">
        <w:rPr>
          <w:rFonts w:ascii="Book Antiqua" w:hAnsi="Book Antiqua"/>
          <w:sz w:val="24"/>
          <w:szCs w:val="24"/>
        </w:rPr>
        <w:t>,</w:t>
      </w:r>
      <w:r w:rsidR="004F1EDD">
        <w:rPr>
          <w:rFonts w:ascii="Book Antiqua" w:hAnsi="Book Antiqua"/>
          <w:sz w:val="24"/>
          <w:szCs w:val="24"/>
        </w:rPr>
        <w:t xml:space="preserve"> al tiempo que se canta ‘</w:t>
      </w:r>
      <w:r w:rsidR="00BB377C" w:rsidRPr="009F05AD">
        <w:rPr>
          <w:rFonts w:ascii="Book Antiqua" w:hAnsi="Book Antiqua"/>
          <w:i/>
          <w:sz w:val="24"/>
          <w:szCs w:val="24"/>
        </w:rPr>
        <w:t>RamNamSatya Hay’</w:t>
      </w:r>
      <w:r w:rsidR="00BB377C">
        <w:rPr>
          <w:rFonts w:ascii="Book Antiqua" w:hAnsi="Book Antiqua"/>
          <w:sz w:val="24"/>
          <w:szCs w:val="24"/>
        </w:rPr>
        <w:t xml:space="preserve"> (Rama es la verdad).</w:t>
      </w:r>
    </w:p>
    <w:p w:rsidR="00BB377C" w:rsidRDefault="00BB377C" w:rsidP="00FC2972">
      <w:pPr>
        <w:spacing w:after="0"/>
        <w:jc w:val="both"/>
        <w:rPr>
          <w:rFonts w:ascii="Book Antiqua" w:hAnsi="Book Antiqua"/>
          <w:sz w:val="24"/>
          <w:szCs w:val="24"/>
        </w:rPr>
      </w:pPr>
      <w:r>
        <w:rPr>
          <w:rFonts w:ascii="Book Antiqua" w:hAnsi="Book Antiqua"/>
          <w:sz w:val="24"/>
          <w:szCs w:val="24"/>
        </w:rPr>
        <w:tab/>
        <w:t>Si quien muere es famoso o po</w:t>
      </w:r>
      <w:r w:rsidR="00634042">
        <w:rPr>
          <w:rFonts w:ascii="Book Antiqua" w:hAnsi="Book Antiqua"/>
          <w:sz w:val="24"/>
          <w:szCs w:val="24"/>
        </w:rPr>
        <w:t>deroso, se le lleva sentado en una</w:t>
      </w:r>
      <w:r>
        <w:rPr>
          <w:rFonts w:ascii="Book Antiqua" w:hAnsi="Book Antiqua"/>
          <w:sz w:val="24"/>
          <w:szCs w:val="24"/>
        </w:rPr>
        <w:t xml:space="preserve"> camilla de madera</w:t>
      </w:r>
      <w:r w:rsidR="00634042">
        <w:rPr>
          <w:rFonts w:ascii="Book Antiqua" w:hAnsi="Book Antiqua"/>
          <w:sz w:val="24"/>
          <w:szCs w:val="24"/>
        </w:rPr>
        <w:t>, que posteriormente será</w:t>
      </w:r>
      <w:r>
        <w:rPr>
          <w:rFonts w:ascii="Book Antiqua" w:hAnsi="Book Antiqua"/>
          <w:sz w:val="24"/>
          <w:szCs w:val="24"/>
        </w:rPr>
        <w:t xml:space="preserve"> encendida por su hijo mayor o, en su defecto, el familiar más cercano al difunto, que pa</w:t>
      </w:r>
      <w:r w:rsidR="00634042">
        <w:rPr>
          <w:rFonts w:ascii="Book Antiqua" w:hAnsi="Book Antiqua"/>
          <w:sz w:val="24"/>
          <w:szCs w:val="24"/>
        </w:rPr>
        <w:t>sará a ser el heredero legal.M</w:t>
      </w:r>
      <w:r>
        <w:rPr>
          <w:rFonts w:ascii="Book Antiqua" w:hAnsi="Book Antiqua"/>
          <w:sz w:val="24"/>
          <w:szCs w:val="24"/>
        </w:rPr>
        <w:t>ientras, el sacerdote canta versos de</w:t>
      </w:r>
      <w:r w:rsidR="00634042">
        <w:rPr>
          <w:rFonts w:ascii="Book Antiqua" w:hAnsi="Book Antiqua"/>
          <w:sz w:val="24"/>
          <w:szCs w:val="24"/>
        </w:rPr>
        <w:t xml:space="preserve"> los</w:t>
      </w:r>
      <w:r>
        <w:rPr>
          <w:rFonts w:ascii="Book Antiqua" w:hAnsi="Book Antiqua"/>
          <w:sz w:val="24"/>
          <w:szCs w:val="24"/>
        </w:rPr>
        <w:t xml:space="preserve"> Veda</w:t>
      </w:r>
      <w:r w:rsidR="00634042">
        <w:rPr>
          <w:rFonts w:ascii="Book Antiqua" w:hAnsi="Book Antiqua"/>
          <w:sz w:val="24"/>
          <w:szCs w:val="24"/>
        </w:rPr>
        <w:t>s</w:t>
      </w:r>
      <w:r>
        <w:rPr>
          <w:rFonts w:ascii="Book Antiqua" w:hAnsi="Book Antiqua"/>
          <w:sz w:val="24"/>
          <w:szCs w:val="24"/>
        </w:rPr>
        <w:t>. Al día siguiente se recogen las cenizas y se sumergen en el Ganges.</w:t>
      </w:r>
    </w:p>
    <w:p w:rsidR="004A0734" w:rsidRDefault="004A0734" w:rsidP="00FC2972">
      <w:pPr>
        <w:spacing w:after="0"/>
        <w:jc w:val="both"/>
        <w:rPr>
          <w:rFonts w:ascii="Book Antiqua" w:hAnsi="Book Antiqua"/>
          <w:sz w:val="24"/>
          <w:szCs w:val="24"/>
        </w:rPr>
      </w:pPr>
      <w:r>
        <w:rPr>
          <w:rFonts w:ascii="Book Antiqua" w:hAnsi="Book Antiqua"/>
          <w:sz w:val="24"/>
          <w:szCs w:val="24"/>
        </w:rPr>
        <w:tab/>
        <w:t>Pero si quien muere no tiene dinero para pagarse el ritual, envuelven su cuerpo</w:t>
      </w:r>
      <w:r w:rsidR="00240A1C">
        <w:rPr>
          <w:rFonts w:ascii="Book Antiqua" w:hAnsi="Book Antiqua"/>
          <w:sz w:val="24"/>
          <w:szCs w:val="24"/>
        </w:rPr>
        <w:t>, si se dispone de dinero para comprar la tela,</w:t>
      </w:r>
      <w:r>
        <w:rPr>
          <w:rFonts w:ascii="Book Antiqua" w:hAnsi="Book Antiqua"/>
          <w:sz w:val="24"/>
          <w:szCs w:val="24"/>
        </w:rPr>
        <w:t xml:space="preserve"> y este es arrojado al Ganges.</w:t>
      </w:r>
    </w:p>
    <w:p w:rsidR="00BB377C" w:rsidRDefault="00BB377C" w:rsidP="00FC2972">
      <w:pPr>
        <w:spacing w:after="0"/>
        <w:jc w:val="both"/>
        <w:rPr>
          <w:rFonts w:ascii="Book Antiqua" w:hAnsi="Book Antiqua"/>
          <w:sz w:val="24"/>
          <w:szCs w:val="24"/>
        </w:rPr>
      </w:pPr>
      <w:r>
        <w:rPr>
          <w:rFonts w:ascii="Book Antiqua" w:hAnsi="Book Antiqua"/>
          <w:sz w:val="24"/>
          <w:szCs w:val="24"/>
        </w:rPr>
        <w:tab/>
        <w:t xml:space="preserve">En los 12 días siguientes, se retira todo mueble de la sala de estar y familiares y visitantes se sientan en el suelo. Luego, durante ciertos días de cada año, se dedicarán  a recordar a los fallecidos (es el </w:t>
      </w:r>
      <w:r w:rsidRPr="009F05AD">
        <w:rPr>
          <w:rFonts w:ascii="Book Antiqua" w:hAnsi="Book Antiqua"/>
          <w:i/>
          <w:sz w:val="24"/>
          <w:szCs w:val="24"/>
        </w:rPr>
        <w:t>shraadh</w:t>
      </w:r>
      <w:r>
        <w:rPr>
          <w:rFonts w:ascii="Book Antiqua" w:hAnsi="Book Antiqua"/>
          <w:sz w:val="24"/>
          <w:szCs w:val="24"/>
        </w:rPr>
        <w:t>).</w:t>
      </w:r>
    </w:p>
    <w:p w:rsidR="003B796C" w:rsidRDefault="00DF5D0F"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34016" behindDoc="0" locked="0" layoutInCell="1" allowOverlap="1">
            <wp:simplePos x="0" y="0"/>
            <wp:positionH relativeFrom="column">
              <wp:posOffset>-32385</wp:posOffset>
            </wp:positionH>
            <wp:positionV relativeFrom="paragraph">
              <wp:posOffset>48895</wp:posOffset>
            </wp:positionV>
            <wp:extent cx="2297430" cy="1389380"/>
            <wp:effectExtent l="57150" t="0" r="26670" b="20320"/>
            <wp:wrapSquare wrapText="bothSides"/>
            <wp:docPr id="577" name="Imagen 577" descr="I:\FOTOCOPIAR Y ENVIAR\1\HINDUISMO\Mujer hindú arrojándose a la pira funerari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FOTOCOPIAR Y ENVIAR\1\HINDUISMO\Mujer hindú arrojándose a la pira funerariab.jpg"/>
                    <pic:cNvPicPr>
                      <a:picLocks noChangeAspect="1" noChangeArrowheads="1"/>
                    </pic:cNvPicPr>
                  </pic:nvPicPr>
                  <pic:blipFill>
                    <a:blip r:embed="rId105"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06">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7430" cy="1389380"/>
                    </a:xfrm>
                    <a:prstGeom prst="rect">
                      <a:avLst/>
                    </a:prstGeom>
                    <a:noFill/>
                    <a:ln>
                      <a:noFill/>
                    </a:ln>
                    <a:effectLst>
                      <a:outerShdw blurRad="50800" dist="38100" dir="8100000" algn="tr" rotWithShape="0">
                        <a:prstClr val="black">
                          <a:alpha val="40000"/>
                        </a:prstClr>
                      </a:outerShdw>
                      <a:softEdge rad="31750"/>
                    </a:effectLst>
                  </pic:spPr>
                </pic:pic>
              </a:graphicData>
            </a:graphic>
          </wp:anchor>
        </w:drawing>
      </w:r>
      <w:r w:rsidR="003B796C">
        <w:rPr>
          <w:rFonts w:ascii="Book Antiqua" w:hAnsi="Book Antiqua"/>
          <w:sz w:val="24"/>
          <w:szCs w:val="24"/>
        </w:rPr>
        <w:tab/>
        <w:t>A modo de anécdotas:</w:t>
      </w:r>
    </w:p>
    <w:p w:rsidR="003B796C" w:rsidRDefault="003B796C" w:rsidP="00FC2972">
      <w:pPr>
        <w:spacing w:after="0"/>
        <w:jc w:val="both"/>
        <w:rPr>
          <w:rFonts w:ascii="Book Antiqua" w:hAnsi="Book Antiqua"/>
          <w:sz w:val="24"/>
          <w:szCs w:val="24"/>
        </w:rPr>
      </w:pPr>
      <w:r>
        <w:rPr>
          <w:rFonts w:ascii="Book Antiqua" w:hAnsi="Book Antiqua"/>
          <w:sz w:val="24"/>
          <w:szCs w:val="24"/>
        </w:rPr>
        <w:t xml:space="preserve">- Para un hindú no puede haber nada mejor que morir peregrinando a un río sagrado y no digamos, si muere en plena inmersión. </w:t>
      </w:r>
    </w:p>
    <w:p w:rsidR="003B796C" w:rsidRDefault="003B796C" w:rsidP="00FC2972">
      <w:pPr>
        <w:spacing w:after="0"/>
        <w:jc w:val="both"/>
        <w:rPr>
          <w:rFonts w:ascii="Book Antiqua" w:hAnsi="Book Antiqua"/>
          <w:sz w:val="24"/>
          <w:szCs w:val="24"/>
        </w:rPr>
      </w:pPr>
      <w:r>
        <w:rPr>
          <w:rFonts w:ascii="Book Antiqua" w:hAnsi="Book Antiqua"/>
          <w:sz w:val="24"/>
          <w:szCs w:val="24"/>
        </w:rPr>
        <w:t xml:space="preserve">- Antiguamente había una costumbre que Gran Bretaña persiguió y prohibió </w:t>
      </w:r>
      <w:r w:rsidR="00D61506">
        <w:rPr>
          <w:rFonts w:ascii="Book Antiqua" w:hAnsi="Book Antiqua"/>
          <w:sz w:val="24"/>
          <w:szCs w:val="24"/>
        </w:rPr>
        <w:t>en 1829</w:t>
      </w:r>
      <w:r>
        <w:rPr>
          <w:rFonts w:ascii="Book Antiqua" w:hAnsi="Book Antiqua"/>
          <w:sz w:val="24"/>
          <w:szCs w:val="24"/>
        </w:rPr>
        <w:t xml:space="preserve"> según la cual</w:t>
      </w:r>
      <w:r w:rsidR="00CE19EF">
        <w:rPr>
          <w:rFonts w:ascii="Book Antiqua" w:hAnsi="Book Antiqua"/>
          <w:sz w:val="24"/>
          <w:szCs w:val="24"/>
        </w:rPr>
        <w:t>,</w:t>
      </w:r>
      <w:r>
        <w:rPr>
          <w:rFonts w:ascii="Book Antiqua" w:hAnsi="Book Antiqua"/>
          <w:sz w:val="24"/>
          <w:szCs w:val="24"/>
        </w:rPr>
        <w:t xml:space="preserve"> si quien moría era un personaje muy importante, sus siervos y concubinas eran asesinados durante el ritual a fin de que acompañaran a su amo en el más allá. Y en cuanto a su esposa, esta era quemada viva al tiempo que </w:t>
      </w:r>
      <w:r w:rsidR="00CE19EF">
        <w:rPr>
          <w:rFonts w:ascii="Book Antiqua" w:hAnsi="Book Antiqua"/>
          <w:sz w:val="24"/>
          <w:szCs w:val="24"/>
        </w:rPr>
        <w:t>incineraban</w:t>
      </w:r>
      <w:r>
        <w:rPr>
          <w:rFonts w:ascii="Book Antiqua" w:hAnsi="Book Antiqua"/>
          <w:sz w:val="24"/>
          <w:szCs w:val="24"/>
        </w:rPr>
        <w:t xml:space="preserve"> a su difunto marido</w:t>
      </w:r>
      <w:r w:rsidR="00D61506">
        <w:rPr>
          <w:rStyle w:val="Refdenotaalpie"/>
          <w:rFonts w:ascii="Book Antiqua" w:hAnsi="Book Antiqua"/>
          <w:sz w:val="24"/>
          <w:szCs w:val="24"/>
        </w:rPr>
        <w:footnoteReference w:id="39"/>
      </w:r>
      <w:r>
        <w:rPr>
          <w:rFonts w:ascii="Book Antiqua" w:hAnsi="Book Antiqua"/>
          <w:sz w:val="24"/>
          <w:szCs w:val="24"/>
        </w:rPr>
        <w:t>. Curiosamente, hubo grupos que se opusieron a la supresión de esta costumbre, e incluso en el siglo XX ha habido casos de viudas que voluntariamente se auto lanzaron a las llamas en el último momento, a fin de que nadie pudiese impedirle</w:t>
      </w:r>
      <w:r w:rsidR="00CE19EF">
        <w:rPr>
          <w:rFonts w:ascii="Book Antiqua" w:hAnsi="Book Antiqua"/>
          <w:sz w:val="24"/>
          <w:szCs w:val="24"/>
        </w:rPr>
        <w:t>s</w:t>
      </w:r>
      <w:r>
        <w:rPr>
          <w:rFonts w:ascii="Book Antiqua" w:hAnsi="Book Antiqua"/>
          <w:sz w:val="24"/>
          <w:szCs w:val="24"/>
        </w:rPr>
        <w:t xml:space="preserve"> ir al más allá junto a su marido</w:t>
      </w:r>
      <w:r w:rsidR="003C747C">
        <w:rPr>
          <w:rFonts w:ascii="Book Antiqua" w:hAnsi="Book Antiqua"/>
          <w:sz w:val="24"/>
          <w:szCs w:val="24"/>
        </w:rPr>
        <w:t>s</w:t>
      </w:r>
      <w:r w:rsidR="00D61506">
        <w:rPr>
          <w:rStyle w:val="Refdenotaalpie"/>
          <w:rFonts w:ascii="Book Antiqua" w:hAnsi="Book Antiqua"/>
          <w:sz w:val="24"/>
          <w:szCs w:val="24"/>
        </w:rPr>
        <w:footnoteReference w:id="40"/>
      </w:r>
      <w:r>
        <w:rPr>
          <w:rFonts w:ascii="Book Antiqua" w:hAnsi="Book Antiqua"/>
          <w:sz w:val="24"/>
          <w:szCs w:val="24"/>
        </w:rPr>
        <w:t>.</w:t>
      </w:r>
    </w:p>
    <w:p w:rsidR="00BB377C" w:rsidRDefault="00A03B52" w:rsidP="00FC2972">
      <w:pPr>
        <w:spacing w:after="0"/>
        <w:jc w:val="both"/>
        <w:rPr>
          <w:rFonts w:ascii="Book Antiqua" w:hAnsi="Book Antiqua"/>
          <w:sz w:val="24"/>
          <w:szCs w:val="24"/>
        </w:rPr>
      </w:pPr>
      <w:r>
        <w:rPr>
          <w:rFonts w:ascii="Book Antiqua" w:hAnsi="Book Antiqua"/>
          <w:sz w:val="24"/>
          <w:szCs w:val="24"/>
        </w:rPr>
        <w:lastRenderedPageBreak/>
        <w:t xml:space="preserve">- Tras la muerte, y algunos aún en vida, son considerados </w:t>
      </w:r>
      <w:r>
        <w:rPr>
          <w:rFonts w:ascii="Book Antiqua" w:hAnsi="Book Antiqua"/>
          <w:i/>
          <w:sz w:val="24"/>
          <w:szCs w:val="24"/>
        </w:rPr>
        <w:t>mahatans</w:t>
      </w:r>
      <w:r>
        <w:rPr>
          <w:rFonts w:ascii="Book Antiqua" w:hAnsi="Book Antiqua"/>
          <w:sz w:val="24"/>
          <w:szCs w:val="24"/>
        </w:rPr>
        <w:t xml:space="preserve"> (almas grandes). Tal es el caso del rey Jorge V de Inglaterra; Gandhi, cuyo retrato está en todas las casas y al cual miran cada día en la meditación matutina; o funcionarios ingleses que </w:t>
      </w:r>
      <w:r w:rsidR="004E0E6F">
        <w:rPr>
          <w:rFonts w:ascii="Book Antiqua" w:hAnsi="Book Antiqua"/>
          <w:sz w:val="24"/>
          <w:szCs w:val="24"/>
        </w:rPr>
        <w:t>se portaron bien con los hindúes</w:t>
      </w:r>
      <w:r>
        <w:rPr>
          <w:rFonts w:ascii="Book Antiqua" w:hAnsi="Book Antiqua"/>
          <w:sz w:val="24"/>
          <w:szCs w:val="24"/>
        </w:rPr>
        <w:t xml:space="preserve"> y a cuyas tumbas siguen llevando flores y objetos o productos que eran de su gusto.</w:t>
      </w:r>
    </w:p>
    <w:p w:rsidR="00A03B52" w:rsidRDefault="00A03B52" w:rsidP="00FC2972">
      <w:pPr>
        <w:spacing w:after="0"/>
        <w:jc w:val="both"/>
        <w:rPr>
          <w:rFonts w:ascii="Book Antiqua" w:hAnsi="Book Antiqua"/>
          <w:sz w:val="24"/>
          <w:szCs w:val="24"/>
        </w:rPr>
      </w:pPr>
    </w:p>
    <w:p w:rsidR="00805177" w:rsidRPr="00E8786C" w:rsidRDefault="00E8786C"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35040" behindDoc="0" locked="0" layoutInCell="1" allowOverlap="1">
            <wp:simplePos x="0" y="0"/>
            <wp:positionH relativeFrom="column">
              <wp:posOffset>3406140</wp:posOffset>
            </wp:positionH>
            <wp:positionV relativeFrom="paragraph">
              <wp:posOffset>50800</wp:posOffset>
            </wp:positionV>
            <wp:extent cx="1983740" cy="1543050"/>
            <wp:effectExtent l="38100" t="38100" r="92710" b="95250"/>
            <wp:wrapSquare wrapText="bothSides"/>
            <wp:docPr id="578" name="Imagen 578" descr="I:\FOTOCOPIAR Y ENVIAR\1\HINDUISMO\Rudraksh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FOTOCOPIAR Y ENVIAR\1\HINDUISMO\Rudraksha.png"/>
                    <pic:cNvPicPr>
                      <a:picLocks noChangeAspect="1" noChangeArrowheads="1"/>
                    </pic:cNvPicPr>
                  </pic:nvPicPr>
                  <pic:blipFill>
                    <a:blip r:embed="rId107"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08">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3740" cy="1543050"/>
                    </a:xfrm>
                    <a:prstGeom prst="rect">
                      <a:avLst/>
                    </a:prstGeom>
                    <a:noFill/>
                    <a:ln>
                      <a:noFill/>
                    </a:ln>
                    <a:effectLst>
                      <a:outerShdw blurRad="50800" dist="38100" dir="2700000" algn="tl" rotWithShape="0">
                        <a:prstClr val="black">
                          <a:alpha val="40000"/>
                        </a:prstClr>
                      </a:outerShdw>
                    </a:effectLst>
                  </pic:spPr>
                </pic:pic>
              </a:graphicData>
            </a:graphic>
          </wp:anchor>
        </w:drawing>
      </w:r>
      <w:r w:rsidR="00805177">
        <w:rPr>
          <w:rFonts w:ascii="Book Antiqua" w:hAnsi="Book Antiqua"/>
          <w:b/>
          <w:sz w:val="24"/>
          <w:szCs w:val="24"/>
        </w:rPr>
        <w:t>Rudraksha</w:t>
      </w:r>
      <w:r w:rsidR="00805177">
        <w:rPr>
          <w:rFonts w:ascii="Book Antiqua" w:hAnsi="Book Antiqua"/>
          <w:sz w:val="24"/>
          <w:szCs w:val="24"/>
        </w:rPr>
        <w:t>: Conjunto de cuentas (bolitas</w:t>
      </w:r>
      <w:r w:rsidR="00AE32C5">
        <w:rPr>
          <w:rFonts w:ascii="Book Antiqua" w:hAnsi="Book Antiqua"/>
          <w:sz w:val="24"/>
          <w:szCs w:val="24"/>
        </w:rPr>
        <w:t>, semillas</w:t>
      </w:r>
      <w:r w:rsidR="00805177">
        <w:rPr>
          <w:rFonts w:ascii="Book Antiqua" w:hAnsi="Book Antiqua"/>
          <w:sz w:val="24"/>
          <w:szCs w:val="24"/>
        </w:rPr>
        <w:t>) extraídas del fruto del ElaeocarpusGanitrus. Se cl</w:t>
      </w:r>
      <w:r w:rsidR="00AE32C5">
        <w:rPr>
          <w:rFonts w:ascii="Book Antiqua" w:hAnsi="Book Antiqua"/>
          <w:sz w:val="24"/>
          <w:szCs w:val="24"/>
        </w:rPr>
        <w:t xml:space="preserve">asifican por tamaños y formas y se utilizan </w:t>
      </w:r>
      <w:r w:rsidR="00805177">
        <w:rPr>
          <w:rFonts w:ascii="Book Antiqua" w:hAnsi="Book Antiqua"/>
          <w:sz w:val="24"/>
          <w:szCs w:val="24"/>
        </w:rPr>
        <w:t>para rezos, medicinas y guirnaldas.</w:t>
      </w:r>
      <w:r w:rsidR="007D7BC2">
        <w:rPr>
          <w:rFonts w:ascii="Book Antiqua" w:hAnsi="Book Antiqua"/>
          <w:sz w:val="24"/>
          <w:szCs w:val="24"/>
        </w:rPr>
        <w:t xml:space="preserve">Las hay de cuatro colores (blancas, rojizas, doradas y oscuras), con líneas que van de 1-14 (las de 5 son las más comunes y económicas) y el número indica para quién es sagrada (la de 1 libra de las reencarnaciones, 2 Shiva, la de 3 para la trinidad, 4 para los cuatro Vedas, etc.). </w:t>
      </w:r>
      <w:r w:rsidR="00AE32C5">
        <w:rPr>
          <w:rFonts w:ascii="Book Antiqua" w:hAnsi="Book Antiqua"/>
          <w:sz w:val="24"/>
          <w:szCs w:val="24"/>
        </w:rPr>
        <w:t>Para saber si es buena, esta debe hundirse en un vaso de agua.</w:t>
      </w:r>
    </w:p>
    <w:p w:rsidR="00AE32C5" w:rsidRDefault="00BD64E4"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36064" behindDoc="1" locked="0" layoutInCell="1" allowOverlap="1">
            <wp:simplePos x="0" y="0"/>
            <wp:positionH relativeFrom="column">
              <wp:posOffset>4355465</wp:posOffset>
            </wp:positionH>
            <wp:positionV relativeFrom="paragraph">
              <wp:posOffset>374015</wp:posOffset>
            </wp:positionV>
            <wp:extent cx="1280160" cy="1179830"/>
            <wp:effectExtent l="107315" t="64135" r="46355" b="46355"/>
            <wp:wrapTight wrapText="bothSides">
              <wp:wrapPolygon edited="0">
                <wp:start x="22548" y="14666"/>
                <wp:lineTo x="24849" y="9243"/>
                <wp:lineTo x="20460" y="6334"/>
                <wp:lineTo x="22137" y="3358"/>
                <wp:lineTo x="13360" y="-2462"/>
                <wp:lineTo x="11516" y="811"/>
                <wp:lineTo x="10419" y="84"/>
                <wp:lineTo x="5955" y="-15"/>
                <wp:lineTo x="4020" y="745"/>
                <wp:lineTo x="3303" y="679"/>
                <wp:lineTo x="2130" y="2762"/>
                <wp:lineTo x="2511" y="3423"/>
                <wp:lineTo x="1764" y="7424"/>
                <wp:lineTo x="1597" y="7722"/>
                <wp:lineTo x="2694" y="15807"/>
                <wp:lineTo x="2800" y="16286"/>
                <wp:lineTo x="6183" y="20981"/>
                <wp:lineTo x="11470" y="21626"/>
                <wp:lineTo x="13664" y="23081"/>
                <wp:lineTo x="18815" y="19957"/>
                <wp:lineTo x="21710" y="16154"/>
                <wp:lineTo x="22548" y="14666"/>
              </wp:wrapPolygon>
            </wp:wrapTight>
            <wp:docPr id="579" name="Imagen 579" descr="I:\FOTOCOPIAR Y ENVIAR\1\HINDUISMO\rudraksha cuen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OTOCOPIAR Y ENVIAR\1\HINDUISMO\rudraksha cuentas.png"/>
                    <pic:cNvPicPr>
                      <a:picLocks noChangeAspect="1" noChangeArrowheads="1"/>
                    </pic:cNvPicPr>
                  </pic:nvPicPr>
                  <pic:blipFill>
                    <a:blip r:embed="rId109"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10">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4314178">
                      <a:off x="0" y="0"/>
                      <a:ext cx="1280160" cy="1179830"/>
                    </a:xfrm>
                    <a:prstGeom prst="rect">
                      <a:avLst/>
                    </a:prstGeom>
                    <a:noFill/>
                    <a:ln>
                      <a:noFill/>
                    </a:ln>
                  </pic:spPr>
                </pic:pic>
              </a:graphicData>
            </a:graphic>
          </wp:anchor>
        </w:drawing>
      </w:r>
      <w:r w:rsidR="00AE32C5">
        <w:rPr>
          <w:rFonts w:ascii="Book Antiqua" w:hAnsi="Book Antiqua"/>
          <w:sz w:val="24"/>
          <w:szCs w:val="24"/>
        </w:rPr>
        <w:tab/>
        <w:t xml:space="preserve">Cuenta la leyenda que </w:t>
      </w:r>
      <w:r w:rsidR="001F1009">
        <w:rPr>
          <w:rFonts w:ascii="Book Antiqua" w:hAnsi="Book Antiqua"/>
          <w:sz w:val="24"/>
          <w:szCs w:val="24"/>
        </w:rPr>
        <w:t>estas cuentas</w:t>
      </w:r>
      <w:r w:rsidR="004B3013">
        <w:rPr>
          <w:rFonts w:ascii="Book Antiqua" w:hAnsi="Book Antiqua"/>
          <w:sz w:val="24"/>
          <w:szCs w:val="24"/>
        </w:rPr>
        <w:t xml:space="preserve">son </w:t>
      </w:r>
      <w:r w:rsidR="00AE32C5">
        <w:rPr>
          <w:rFonts w:ascii="Book Antiqua" w:hAnsi="Book Antiqua"/>
          <w:sz w:val="24"/>
          <w:szCs w:val="24"/>
        </w:rPr>
        <w:t>mágicas ya que proceden de las lágrimas de Rudra, la forma más violenta de Shiva. Cuanto más pequeñas sean, más mágicas y si además tiene una apertura natural que permite que la cuerda que las une pase perfectamente, más sagrada. Así mismo, para que haga efecto sobre la salud, ha de estar en constante contacto con el cuerpo, o llevada en guirnalda o en un hilo blanco.</w:t>
      </w:r>
    </w:p>
    <w:p w:rsidR="00AE32C5" w:rsidRPr="00E8786C" w:rsidRDefault="00AE32C5" w:rsidP="00FC2972">
      <w:pPr>
        <w:spacing w:after="0"/>
        <w:jc w:val="both"/>
        <w:rPr>
          <w:rFonts w:ascii="Book Antiqua" w:hAnsi="Book Antiqua"/>
          <w:sz w:val="24"/>
          <w:szCs w:val="24"/>
        </w:rPr>
      </w:pPr>
      <w:r>
        <w:rPr>
          <w:rFonts w:ascii="Book Antiqua" w:hAnsi="Book Antiqua"/>
          <w:sz w:val="24"/>
          <w:szCs w:val="24"/>
        </w:rPr>
        <w:tab/>
        <w:t>Los rosarios emplean las más pequeñas y suelen estar formadas de 27, 54 ó 108 cuentas.</w:t>
      </w:r>
    </w:p>
    <w:p w:rsidR="00805177" w:rsidRDefault="00805177" w:rsidP="00FC2972">
      <w:pPr>
        <w:spacing w:after="0"/>
        <w:jc w:val="both"/>
        <w:rPr>
          <w:rFonts w:ascii="Book Antiqua" w:hAnsi="Book Antiqua"/>
          <w:sz w:val="24"/>
          <w:szCs w:val="24"/>
        </w:rPr>
      </w:pPr>
    </w:p>
    <w:p w:rsidR="00C765F4" w:rsidRPr="00AD28EA" w:rsidRDefault="00AD28EA"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37088" behindDoc="0" locked="0" layoutInCell="1" allowOverlap="1">
            <wp:simplePos x="0" y="0"/>
            <wp:positionH relativeFrom="column">
              <wp:posOffset>4062730</wp:posOffset>
            </wp:positionH>
            <wp:positionV relativeFrom="paragraph">
              <wp:posOffset>257810</wp:posOffset>
            </wp:positionV>
            <wp:extent cx="1323975" cy="1856740"/>
            <wp:effectExtent l="0" t="0" r="9525" b="0"/>
            <wp:wrapSquare wrapText="bothSides"/>
            <wp:docPr id="580" name="Imagen 580" descr="I:\FOTOCOPIAR Y ENVIAR\1\HINDUISMO\NagaSad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FOTOCOPIAR Y ENVIAR\1\HINDUISMO\NagaSadhu.jpg"/>
                    <pic:cNvPicPr>
                      <a:picLocks noChangeAspect="1" noChangeArrowheads="1"/>
                    </pic:cNvPicPr>
                  </pic:nvPicPr>
                  <pic:blipFill>
                    <a:blip r:embed="rId111"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12">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3975" cy="1856740"/>
                    </a:xfrm>
                    <a:prstGeom prst="rect">
                      <a:avLst/>
                    </a:prstGeom>
                    <a:noFill/>
                    <a:ln>
                      <a:noFill/>
                    </a:ln>
                    <a:effectLst>
                      <a:softEdge rad="31750"/>
                    </a:effectLst>
                  </pic:spPr>
                </pic:pic>
              </a:graphicData>
            </a:graphic>
          </wp:anchor>
        </w:drawing>
      </w:r>
      <w:r w:rsidR="00C765F4">
        <w:rPr>
          <w:rFonts w:ascii="Book Antiqua" w:hAnsi="Book Antiqua"/>
          <w:b/>
          <w:sz w:val="24"/>
          <w:szCs w:val="24"/>
        </w:rPr>
        <w:t xml:space="preserve">Sadhu (también </w:t>
      </w:r>
      <w:r w:rsidR="00C765F4" w:rsidRPr="00CF0C97">
        <w:rPr>
          <w:rFonts w:ascii="Book Antiqua" w:hAnsi="Book Antiqua"/>
          <w:b/>
          <w:i/>
          <w:sz w:val="24"/>
          <w:szCs w:val="24"/>
        </w:rPr>
        <w:t>yogi</w:t>
      </w:r>
      <w:r w:rsidR="00C765F4">
        <w:rPr>
          <w:rFonts w:ascii="Book Antiqua" w:hAnsi="Book Antiqua"/>
          <w:b/>
          <w:sz w:val="24"/>
          <w:szCs w:val="24"/>
        </w:rPr>
        <w:t xml:space="preserve"> y </w:t>
      </w:r>
      <w:r w:rsidR="00C765F4" w:rsidRPr="00CF0C97">
        <w:rPr>
          <w:rFonts w:ascii="Book Antiqua" w:hAnsi="Book Antiqua"/>
          <w:b/>
          <w:i/>
          <w:sz w:val="24"/>
          <w:szCs w:val="24"/>
        </w:rPr>
        <w:t>sanyasi</w:t>
      </w:r>
      <w:r w:rsidR="00C765F4">
        <w:rPr>
          <w:rFonts w:ascii="Book Antiqua" w:hAnsi="Book Antiqua"/>
          <w:b/>
          <w:sz w:val="24"/>
          <w:szCs w:val="24"/>
        </w:rPr>
        <w:t>)</w:t>
      </w:r>
      <w:r w:rsidR="00C765F4">
        <w:rPr>
          <w:rFonts w:ascii="Book Antiqua" w:hAnsi="Book Antiqua"/>
          <w:sz w:val="24"/>
          <w:szCs w:val="24"/>
        </w:rPr>
        <w:t xml:space="preserve">: Persona que renuncia a todo para dedicarse al </w:t>
      </w:r>
      <w:r w:rsidR="00932237">
        <w:rPr>
          <w:rFonts w:ascii="Book Antiqua" w:hAnsi="Book Antiqua"/>
          <w:sz w:val="24"/>
          <w:szCs w:val="24"/>
        </w:rPr>
        <w:t xml:space="preserve">estudio de los textos sagrados y al </w:t>
      </w:r>
      <w:r w:rsidR="00C765F4">
        <w:rPr>
          <w:rFonts w:ascii="Book Antiqua" w:hAnsi="Book Antiqua"/>
          <w:sz w:val="24"/>
          <w:szCs w:val="24"/>
        </w:rPr>
        <w:t>ascetismo</w:t>
      </w:r>
      <w:r w:rsidR="00932237">
        <w:rPr>
          <w:rFonts w:ascii="Book Antiqua" w:hAnsi="Book Antiqua"/>
          <w:sz w:val="24"/>
          <w:szCs w:val="24"/>
        </w:rPr>
        <w:t>,</w:t>
      </w:r>
      <w:r w:rsidR="00C765F4">
        <w:rPr>
          <w:rFonts w:ascii="Book Antiqua" w:hAnsi="Book Antiqua"/>
          <w:sz w:val="24"/>
          <w:szCs w:val="24"/>
        </w:rPr>
        <w:t xml:space="preserve"> como medio para llegar al alma universal.</w:t>
      </w:r>
      <w:r w:rsidR="00932237">
        <w:rPr>
          <w:rFonts w:ascii="Book Antiqua" w:hAnsi="Book Antiqua"/>
          <w:sz w:val="24"/>
          <w:szCs w:val="24"/>
        </w:rPr>
        <w:t xml:space="preserve"> Para</w:t>
      </w:r>
      <w:r w:rsidR="00A24322">
        <w:rPr>
          <w:rFonts w:ascii="Book Antiqua" w:hAnsi="Book Antiqua"/>
          <w:sz w:val="24"/>
          <w:szCs w:val="24"/>
        </w:rPr>
        <w:t xml:space="preserve"> alcanzar tales aspiraciones</w:t>
      </w:r>
      <w:r w:rsidR="00932237">
        <w:rPr>
          <w:rFonts w:ascii="Book Antiqua" w:hAnsi="Book Antiqua"/>
          <w:sz w:val="24"/>
          <w:szCs w:val="24"/>
        </w:rPr>
        <w:t xml:space="preserve">, se ayudan de una alimentación sencilla </w:t>
      </w:r>
      <w:r w:rsidR="00A24322">
        <w:rPr>
          <w:rFonts w:ascii="Book Antiqua" w:hAnsi="Book Antiqua"/>
          <w:sz w:val="24"/>
          <w:szCs w:val="24"/>
        </w:rPr>
        <w:t>más</w:t>
      </w:r>
      <w:r w:rsidR="00932237">
        <w:rPr>
          <w:rFonts w:ascii="Book Antiqua" w:hAnsi="Book Antiqua"/>
          <w:sz w:val="24"/>
          <w:szCs w:val="24"/>
        </w:rPr>
        <w:t xml:space="preserve"> la práctica del yoga.</w:t>
      </w:r>
    </w:p>
    <w:p w:rsidR="00C765F4" w:rsidRDefault="00C765F4" w:rsidP="00FC2972">
      <w:pPr>
        <w:spacing w:after="0"/>
        <w:jc w:val="both"/>
        <w:rPr>
          <w:rFonts w:ascii="Book Antiqua" w:hAnsi="Book Antiqua"/>
          <w:sz w:val="24"/>
          <w:szCs w:val="24"/>
        </w:rPr>
      </w:pPr>
      <w:r>
        <w:rPr>
          <w:rFonts w:ascii="Book Antiqua" w:hAnsi="Book Antiqua"/>
          <w:sz w:val="24"/>
          <w:szCs w:val="24"/>
        </w:rPr>
        <w:tab/>
        <w:t xml:space="preserve">Al ser personas que deambulaban </w:t>
      </w:r>
      <w:r w:rsidR="007B7A6B">
        <w:rPr>
          <w:rFonts w:ascii="Book Antiqua" w:hAnsi="Book Antiqua"/>
          <w:sz w:val="24"/>
          <w:szCs w:val="24"/>
        </w:rPr>
        <w:t xml:space="preserve">libremente </w:t>
      </w:r>
      <w:r>
        <w:rPr>
          <w:rFonts w:ascii="Book Antiqua" w:hAnsi="Book Antiqua"/>
          <w:sz w:val="24"/>
          <w:szCs w:val="24"/>
        </w:rPr>
        <w:t xml:space="preserve">de un lugar a otro de la </w:t>
      </w:r>
      <w:r w:rsidR="007B7A6B">
        <w:rPr>
          <w:rFonts w:ascii="Book Antiqua" w:hAnsi="Book Antiqua"/>
          <w:sz w:val="24"/>
          <w:szCs w:val="24"/>
        </w:rPr>
        <w:t>I</w:t>
      </w:r>
      <w:r>
        <w:rPr>
          <w:rFonts w:ascii="Book Antiqua" w:hAnsi="Book Antiqua"/>
          <w:sz w:val="24"/>
          <w:szCs w:val="24"/>
        </w:rPr>
        <w:t xml:space="preserve">ndia, adquiriendo y portando conocimientos, a ellos se les atribuye el desarrollo cultural hindú. </w:t>
      </w:r>
      <w:r w:rsidR="007B7A6B">
        <w:rPr>
          <w:rFonts w:ascii="Book Antiqua" w:hAnsi="Book Antiqua"/>
          <w:sz w:val="24"/>
          <w:szCs w:val="24"/>
        </w:rPr>
        <w:t>Y como no tienen ni</w:t>
      </w:r>
      <w:r>
        <w:rPr>
          <w:rFonts w:ascii="Book Antiqua" w:hAnsi="Book Antiqua"/>
          <w:sz w:val="24"/>
          <w:szCs w:val="24"/>
        </w:rPr>
        <w:t xml:space="preserve"> casta, son libres para adjuntarse a </w:t>
      </w:r>
      <w:r w:rsidR="00AB1A8B">
        <w:rPr>
          <w:rFonts w:ascii="Book Antiqua" w:hAnsi="Book Antiqua"/>
          <w:sz w:val="24"/>
          <w:szCs w:val="24"/>
        </w:rPr>
        <w:t>la estructura social que quiera</w:t>
      </w:r>
      <w:r w:rsidR="007B7A6B">
        <w:rPr>
          <w:rFonts w:ascii="Book Antiqua" w:hAnsi="Book Antiqua"/>
          <w:sz w:val="24"/>
          <w:szCs w:val="24"/>
        </w:rPr>
        <w:t>. Al morir</w:t>
      </w:r>
      <w:r w:rsidR="00AB1A8B">
        <w:rPr>
          <w:rFonts w:ascii="Book Antiqua" w:hAnsi="Book Antiqua"/>
          <w:sz w:val="24"/>
          <w:szCs w:val="24"/>
        </w:rPr>
        <w:t xml:space="preserve"> no </w:t>
      </w:r>
      <w:r w:rsidR="00AB1A8B">
        <w:rPr>
          <w:rFonts w:ascii="Book Antiqua" w:hAnsi="Book Antiqua"/>
          <w:sz w:val="24"/>
          <w:szCs w:val="24"/>
        </w:rPr>
        <w:lastRenderedPageBreak/>
        <w:t>son</w:t>
      </w:r>
      <w:r w:rsidR="007B7A6B">
        <w:rPr>
          <w:rFonts w:ascii="Book Antiqua" w:hAnsi="Book Antiqua"/>
          <w:sz w:val="24"/>
          <w:szCs w:val="24"/>
        </w:rPr>
        <w:t xml:space="preserve"> incinerados</w:t>
      </w:r>
      <w:r w:rsidR="00AB1A8B">
        <w:rPr>
          <w:rFonts w:ascii="Book Antiqua" w:hAnsi="Book Antiqua"/>
          <w:sz w:val="24"/>
          <w:szCs w:val="24"/>
        </w:rPr>
        <w:t xml:space="preserve">, sino </w:t>
      </w:r>
      <w:r w:rsidR="00430B49">
        <w:rPr>
          <w:rFonts w:ascii="Book Antiqua" w:hAnsi="Book Antiqua"/>
          <w:sz w:val="24"/>
          <w:szCs w:val="24"/>
        </w:rPr>
        <w:t xml:space="preserve">que se les entierra </w:t>
      </w:r>
      <w:r w:rsidR="007B7A6B">
        <w:rPr>
          <w:rFonts w:ascii="Book Antiqua" w:hAnsi="Book Antiqua"/>
          <w:sz w:val="24"/>
          <w:szCs w:val="24"/>
        </w:rPr>
        <w:t>en posición sentada</w:t>
      </w:r>
      <w:r w:rsidR="00AB1A8B">
        <w:rPr>
          <w:rFonts w:ascii="Book Antiqua" w:hAnsi="Book Antiqua"/>
          <w:sz w:val="24"/>
          <w:szCs w:val="24"/>
        </w:rPr>
        <w:t>, y el lugar se convierte en sagrado.</w:t>
      </w:r>
    </w:p>
    <w:p w:rsidR="008B4226" w:rsidRDefault="00C765F4" w:rsidP="00C765F4">
      <w:pPr>
        <w:spacing w:after="0"/>
        <w:ind w:firstLine="708"/>
        <w:jc w:val="both"/>
        <w:rPr>
          <w:rFonts w:ascii="Book Antiqua" w:hAnsi="Book Antiqua"/>
          <w:sz w:val="24"/>
          <w:szCs w:val="24"/>
        </w:rPr>
      </w:pPr>
      <w:r>
        <w:rPr>
          <w:rFonts w:ascii="Book Antiqua" w:hAnsi="Book Antiqua"/>
          <w:sz w:val="24"/>
          <w:szCs w:val="24"/>
        </w:rPr>
        <w:t>Muchos se asemejan a la imagen de Shiva, con el pelo enmarañado y cubiertos de cenizas. Dibujado en cenizas o pasta de sándalo, suelen llevar en la frente tres líneas que recuerdan al tridente de dios, aunque también pueden llevar uno metálico en la mano, además de un rosario.</w:t>
      </w:r>
    </w:p>
    <w:p w:rsidR="00C765F4" w:rsidRDefault="00A45E20" w:rsidP="00C765F4">
      <w:pPr>
        <w:spacing w:after="0"/>
        <w:ind w:firstLine="708"/>
        <w:jc w:val="both"/>
        <w:rPr>
          <w:rFonts w:ascii="Book Antiqua" w:hAnsi="Book Antiqua"/>
          <w:sz w:val="24"/>
          <w:szCs w:val="24"/>
        </w:rPr>
      </w:pPr>
      <w:r>
        <w:rPr>
          <w:rFonts w:ascii="Book Antiqua" w:hAnsi="Book Antiqua"/>
          <w:sz w:val="24"/>
          <w:szCs w:val="24"/>
        </w:rPr>
        <w:t>Hay dos clases</w:t>
      </w:r>
      <w:r w:rsidR="008B4226">
        <w:rPr>
          <w:rFonts w:ascii="Book Antiqua" w:hAnsi="Book Antiqua"/>
          <w:sz w:val="24"/>
          <w:szCs w:val="24"/>
        </w:rPr>
        <w:t xml:space="preserve"> de sadhus</w:t>
      </w:r>
      <w:r>
        <w:rPr>
          <w:rFonts w:ascii="Book Antiqua" w:hAnsi="Book Antiqua"/>
          <w:sz w:val="24"/>
          <w:szCs w:val="24"/>
        </w:rPr>
        <w:t>:</w:t>
      </w:r>
    </w:p>
    <w:p w:rsidR="00A45E20" w:rsidRPr="00780948" w:rsidRDefault="00A45E20" w:rsidP="00A45E20">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Shivite</w:t>
      </w:r>
      <w:r>
        <w:rPr>
          <w:rFonts w:ascii="Book Antiqua" w:hAnsi="Book Antiqua"/>
          <w:sz w:val="24"/>
          <w:szCs w:val="24"/>
        </w:rPr>
        <w:t>: Seguidores de Shiva y se dividen en varias sectas:</w:t>
      </w:r>
    </w:p>
    <w:p w:rsidR="00A45E20" w:rsidRDefault="00780948" w:rsidP="00A45E20">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38112" behindDoc="1" locked="0" layoutInCell="1" allowOverlap="1">
            <wp:simplePos x="0" y="0"/>
            <wp:positionH relativeFrom="column">
              <wp:posOffset>4406265</wp:posOffset>
            </wp:positionH>
            <wp:positionV relativeFrom="paragraph">
              <wp:posOffset>14605</wp:posOffset>
            </wp:positionV>
            <wp:extent cx="1318895" cy="1318895"/>
            <wp:effectExtent l="0" t="0" r="0" b="0"/>
            <wp:wrapNone/>
            <wp:docPr id="581" name="Imagen 581" descr="I:\FOTOCOPIAR Y ENVIAR\1\HINDUISMO\rajatkashyap-sadhu-tux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FOTOCOPIAR Y ENVIAR\1\HINDUISMO\rajatkashyap-sadhu-tuxb.png"/>
                    <pic:cNvPicPr>
                      <a:picLocks noChangeAspect="1" noChangeArrowheads="1"/>
                    </pic:cNvPicPr>
                  </pic:nvPicPr>
                  <pic:blipFill>
                    <a:blip r:embed="rId113"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14">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8895" cy="1318895"/>
                    </a:xfrm>
                    <a:prstGeom prst="rect">
                      <a:avLst/>
                    </a:prstGeom>
                    <a:noFill/>
                    <a:ln>
                      <a:noFill/>
                    </a:ln>
                  </pic:spPr>
                </pic:pic>
              </a:graphicData>
            </a:graphic>
          </wp:anchor>
        </w:drawing>
      </w:r>
      <w:r w:rsidR="00A45E20">
        <w:rPr>
          <w:rFonts w:ascii="Book Antiqua" w:hAnsi="Book Antiqua"/>
          <w:sz w:val="24"/>
          <w:szCs w:val="24"/>
        </w:rPr>
        <w:tab/>
        <w:t xml:space="preserve">++ </w:t>
      </w:r>
      <w:r w:rsidR="00A45E20" w:rsidRPr="00A45E20">
        <w:rPr>
          <w:rFonts w:ascii="Book Antiqua" w:hAnsi="Book Antiqua"/>
          <w:i/>
          <w:sz w:val="24"/>
          <w:szCs w:val="24"/>
        </w:rPr>
        <w:t>Dasanami</w:t>
      </w:r>
      <w:r w:rsidR="00A45E20">
        <w:rPr>
          <w:rFonts w:ascii="Book Antiqua" w:hAnsi="Book Antiqua"/>
          <w:sz w:val="24"/>
          <w:szCs w:val="24"/>
        </w:rPr>
        <w:t>: Monjes con 10 nombres. Cuentan con un cuerpo armado; comen carne, toman drogas y practican sexo.</w:t>
      </w:r>
    </w:p>
    <w:p w:rsidR="00A45E20" w:rsidRDefault="00A45E20" w:rsidP="00A45E20">
      <w:pPr>
        <w:spacing w:after="0"/>
        <w:jc w:val="both"/>
        <w:rPr>
          <w:rFonts w:ascii="Book Antiqua" w:hAnsi="Book Antiqua"/>
          <w:sz w:val="24"/>
          <w:szCs w:val="24"/>
        </w:rPr>
      </w:pPr>
      <w:r>
        <w:rPr>
          <w:rFonts w:ascii="Book Antiqua" w:hAnsi="Book Antiqua"/>
          <w:sz w:val="24"/>
          <w:szCs w:val="24"/>
        </w:rPr>
        <w:tab/>
        <w:t xml:space="preserve">++ </w:t>
      </w:r>
      <w:r>
        <w:rPr>
          <w:rFonts w:ascii="Book Antiqua" w:hAnsi="Book Antiqua"/>
          <w:i/>
          <w:sz w:val="24"/>
          <w:szCs w:val="24"/>
        </w:rPr>
        <w:t>Gorakhnathis</w:t>
      </w:r>
      <w:r>
        <w:rPr>
          <w:rFonts w:ascii="Book Antiqua" w:hAnsi="Book Antiqua"/>
          <w:sz w:val="24"/>
          <w:szCs w:val="24"/>
        </w:rPr>
        <w:t>: Usan grandes pendientes.</w:t>
      </w:r>
    </w:p>
    <w:p w:rsidR="00A45E20" w:rsidRDefault="00A45E20" w:rsidP="00A45E20">
      <w:pPr>
        <w:spacing w:after="0"/>
        <w:jc w:val="both"/>
        <w:rPr>
          <w:rFonts w:ascii="Book Antiqua" w:hAnsi="Book Antiqua"/>
          <w:sz w:val="24"/>
          <w:szCs w:val="24"/>
        </w:rPr>
      </w:pPr>
      <w:r>
        <w:rPr>
          <w:rFonts w:ascii="Book Antiqua" w:hAnsi="Book Antiqua"/>
          <w:sz w:val="24"/>
          <w:szCs w:val="24"/>
        </w:rPr>
        <w:tab/>
        <w:t xml:space="preserve">++ </w:t>
      </w:r>
      <w:r>
        <w:rPr>
          <w:rFonts w:ascii="Book Antiqua" w:hAnsi="Book Antiqua"/>
          <w:i/>
          <w:sz w:val="24"/>
          <w:szCs w:val="24"/>
        </w:rPr>
        <w:t>Aghori yoguis</w:t>
      </w:r>
      <w:r>
        <w:rPr>
          <w:rFonts w:ascii="Book Antiqua" w:hAnsi="Book Antiqua"/>
          <w:sz w:val="24"/>
          <w:szCs w:val="24"/>
        </w:rPr>
        <w:t>: involucran a los muertos en sus ritos.</w:t>
      </w:r>
    </w:p>
    <w:p w:rsidR="00A45E20" w:rsidRDefault="00A45E20" w:rsidP="00A45E20">
      <w:pPr>
        <w:spacing w:after="0"/>
        <w:jc w:val="both"/>
        <w:rPr>
          <w:rFonts w:ascii="Book Antiqua" w:hAnsi="Book Antiqua"/>
          <w:sz w:val="24"/>
          <w:szCs w:val="24"/>
        </w:rPr>
      </w:pPr>
      <w:r>
        <w:rPr>
          <w:rFonts w:ascii="Book Antiqua" w:hAnsi="Book Antiqua"/>
          <w:sz w:val="24"/>
          <w:szCs w:val="24"/>
        </w:rPr>
        <w:tab/>
        <w:t xml:space="preserve">++ </w:t>
      </w:r>
      <w:r>
        <w:rPr>
          <w:rFonts w:ascii="Book Antiqua" w:hAnsi="Book Antiqua"/>
          <w:i/>
          <w:sz w:val="24"/>
          <w:szCs w:val="24"/>
        </w:rPr>
        <w:t>Lingayats</w:t>
      </w:r>
      <w:r>
        <w:rPr>
          <w:rFonts w:ascii="Book Antiqua" w:hAnsi="Book Antiqua"/>
          <w:sz w:val="24"/>
          <w:szCs w:val="24"/>
        </w:rPr>
        <w:t>: Adoran el lingam como símbolo de Shiva.</w:t>
      </w:r>
    </w:p>
    <w:p w:rsidR="00A45E20" w:rsidRPr="00A45E20" w:rsidRDefault="00A45E20" w:rsidP="00A45E20">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Vaishnavite</w:t>
      </w:r>
      <w:r w:rsidR="00AB1A8B">
        <w:rPr>
          <w:rFonts w:ascii="Book Antiqua" w:hAnsi="Book Antiqua"/>
          <w:i/>
          <w:sz w:val="24"/>
          <w:szCs w:val="24"/>
        </w:rPr>
        <w:t xml:space="preserve"> o Vairagi</w:t>
      </w:r>
      <w:r w:rsidR="00AB1A8B" w:rsidRPr="008B4226">
        <w:rPr>
          <w:rFonts w:ascii="Book Antiqua" w:hAnsi="Book Antiqua"/>
          <w:sz w:val="24"/>
          <w:szCs w:val="24"/>
        </w:rPr>
        <w:t>(separados)</w:t>
      </w:r>
      <w:r w:rsidRPr="008B4226">
        <w:rPr>
          <w:rFonts w:ascii="Book Antiqua" w:hAnsi="Book Antiqua"/>
          <w:sz w:val="24"/>
          <w:szCs w:val="24"/>
        </w:rPr>
        <w:t>:</w:t>
      </w:r>
      <w:r w:rsidR="00AB1A8B">
        <w:rPr>
          <w:rFonts w:ascii="Book Antiqua" w:hAnsi="Book Antiqua"/>
          <w:sz w:val="24"/>
          <w:szCs w:val="24"/>
        </w:rPr>
        <w:t>Posteriores a los Shivite, siguen a Vishnú. No son ascetas tan riguroso</w:t>
      </w:r>
      <w:r w:rsidR="008B4226">
        <w:rPr>
          <w:rFonts w:ascii="Book Antiqua" w:hAnsi="Book Antiqua"/>
          <w:sz w:val="24"/>
          <w:szCs w:val="24"/>
        </w:rPr>
        <w:t>s</w:t>
      </w:r>
      <w:r w:rsidR="00AB1A8B">
        <w:rPr>
          <w:rFonts w:ascii="Book Antiqua" w:hAnsi="Book Antiqua"/>
          <w:sz w:val="24"/>
          <w:szCs w:val="24"/>
        </w:rPr>
        <w:t xml:space="preserve"> y en la frente se dibujan una V blanca con una línea blanca o roja en el centro. Suelen ir de blanco.</w:t>
      </w:r>
    </w:p>
    <w:p w:rsidR="00C765F4" w:rsidRDefault="00C765F4" w:rsidP="00FC2972">
      <w:pPr>
        <w:spacing w:after="0"/>
        <w:jc w:val="both"/>
        <w:rPr>
          <w:rFonts w:ascii="Book Antiqua" w:hAnsi="Book Antiqua"/>
          <w:sz w:val="24"/>
          <w:szCs w:val="24"/>
        </w:rPr>
      </w:pPr>
    </w:p>
    <w:p w:rsidR="000857B3" w:rsidRPr="00D44305" w:rsidRDefault="002C40B5"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685888" behindDoc="1" locked="0" layoutInCell="1" allowOverlap="1">
            <wp:simplePos x="0" y="0"/>
            <wp:positionH relativeFrom="column">
              <wp:posOffset>3855085</wp:posOffset>
            </wp:positionH>
            <wp:positionV relativeFrom="paragraph">
              <wp:posOffset>-132715</wp:posOffset>
            </wp:positionV>
            <wp:extent cx="1724025" cy="1610995"/>
            <wp:effectExtent l="0" t="0" r="9525" b="8255"/>
            <wp:wrapTight wrapText="bothSides">
              <wp:wrapPolygon edited="0">
                <wp:start x="14678" y="21600"/>
                <wp:lineTo x="17543" y="19812"/>
                <wp:lineTo x="19452" y="18024"/>
                <wp:lineTo x="19929" y="16747"/>
                <wp:lineTo x="21600" y="13427"/>
                <wp:lineTo x="21600" y="9340"/>
                <wp:lineTo x="19691" y="5253"/>
                <wp:lineTo x="15394" y="911"/>
                <wp:lineTo x="12292" y="145"/>
                <wp:lineTo x="10621" y="145"/>
                <wp:lineTo x="9666" y="145"/>
                <wp:lineTo x="9428" y="145"/>
                <wp:lineTo x="6802" y="1166"/>
                <wp:lineTo x="5609" y="1166"/>
                <wp:lineTo x="119" y="4487"/>
                <wp:lineTo x="119" y="13427"/>
                <wp:lineTo x="1790" y="17769"/>
                <wp:lineTo x="5848" y="20578"/>
                <wp:lineTo x="7518" y="21600"/>
                <wp:lineTo x="14678" y="21600"/>
              </wp:wrapPolygon>
            </wp:wrapTight>
            <wp:docPr id="6" name="Imagen 6" descr="G:\FOTOCOPIAR Y ENVIAR\1\HINDUISMO\Salagra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OTOCOPIAR Y ENVIAR\1\HINDUISMO\Salagrama.png"/>
                    <pic:cNvPicPr>
                      <a:picLocks noChangeAspect="1" noChangeArrowheads="1"/>
                    </pic:cNvPicPr>
                  </pic:nvPicPr>
                  <pic:blipFill>
                    <a:blip r:embed="rId115"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16">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1724025" cy="1610995"/>
                    </a:xfrm>
                    <a:prstGeom prst="rect">
                      <a:avLst/>
                    </a:prstGeom>
                    <a:noFill/>
                    <a:ln>
                      <a:noFill/>
                    </a:ln>
                  </pic:spPr>
                </pic:pic>
              </a:graphicData>
            </a:graphic>
          </wp:anchor>
        </w:drawing>
      </w:r>
      <w:r w:rsidR="000857B3">
        <w:rPr>
          <w:rFonts w:ascii="Book Antiqua" w:hAnsi="Book Antiqua"/>
          <w:b/>
          <w:sz w:val="24"/>
          <w:szCs w:val="24"/>
        </w:rPr>
        <w:t>Salagrama, piedra</w:t>
      </w:r>
      <w:r w:rsidR="000857B3">
        <w:rPr>
          <w:rFonts w:ascii="Book Antiqua" w:hAnsi="Book Antiqua"/>
          <w:sz w:val="24"/>
          <w:szCs w:val="24"/>
        </w:rPr>
        <w:t xml:space="preserve">: </w:t>
      </w:r>
      <w:r w:rsidR="00B96A08">
        <w:rPr>
          <w:rFonts w:ascii="Book Antiqua" w:hAnsi="Book Antiqua"/>
          <w:sz w:val="24"/>
          <w:szCs w:val="24"/>
        </w:rPr>
        <w:t xml:space="preserve">Amonita en la que </w:t>
      </w:r>
      <w:r>
        <w:rPr>
          <w:rFonts w:ascii="Book Antiqua" w:hAnsi="Book Antiqua"/>
          <w:sz w:val="24"/>
          <w:szCs w:val="24"/>
        </w:rPr>
        <w:t>el hinduismo ve</w:t>
      </w:r>
      <w:r w:rsidR="00B96A08">
        <w:rPr>
          <w:rFonts w:ascii="Book Antiqua" w:hAnsi="Book Antiqua"/>
          <w:sz w:val="24"/>
          <w:szCs w:val="24"/>
        </w:rPr>
        <w:t xml:space="preserve"> una representación de Vishnú</w:t>
      </w:r>
      <w:r w:rsidR="001E0F4C">
        <w:rPr>
          <w:rFonts w:ascii="Book Antiqua" w:hAnsi="Book Antiqua"/>
          <w:sz w:val="24"/>
          <w:szCs w:val="24"/>
        </w:rPr>
        <w:t>,</w:t>
      </w:r>
      <w:r w:rsidR="00C8608F">
        <w:rPr>
          <w:rFonts w:ascii="Book Antiqua" w:hAnsi="Book Antiqua"/>
          <w:sz w:val="24"/>
          <w:szCs w:val="24"/>
        </w:rPr>
        <w:t xml:space="preserve"> ya que sus curvas estriadas representan las </w:t>
      </w:r>
      <w:r w:rsidR="001E0F4C">
        <w:rPr>
          <w:rFonts w:ascii="Book Antiqua" w:hAnsi="Book Antiqua"/>
          <w:sz w:val="24"/>
          <w:szCs w:val="24"/>
        </w:rPr>
        <w:t xml:space="preserve">cambiantes </w:t>
      </w:r>
      <w:r w:rsidR="00C8608F">
        <w:rPr>
          <w:rFonts w:ascii="Book Antiqua" w:hAnsi="Book Antiqua"/>
          <w:sz w:val="24"/>
          <w:szCs w:val="24"/>
        </w:rPr>
        <w:t xml:space="preserve">formas de Vishnú. </w:t>
      </w:r>
      <w:r w:rsidR="001E0F4C">
        <w:rPr>
          <w:rFonts w:ascii="Book Antiqua" w:hAnsi="Book Antiqua"/>
          <w:sz w:val="24"/>
          <w:szCs w:val="24"/>
        </w:rPr>
        <w:t>La mayoría de ellas se obtienen</w:t>
      </w:r>
      <w:r w:rsidR="00C8608F">
        <w:rPr>
          <w:rFonts w:ascii="Book Antiqua" w:hAnsi="Book Antiqua"/>
          <w:sz w:val="24"/>
          <w:szCs w:val="24"/>
        </w:rPr>
        <w:t xml:space="preserve"> del río Gundak, en Nepal. Después las guardan en casa, las cubren con tela y las perfuman y bañan, a fin de que les otorgue felicidad. </w:t>
      </w:r>
      <w:r w:rsidR="001E0F4C">
        <w:rPr>
          <w:rFonts w:ascii="Book Antiqua" w:hAnsi="Book Antiqua"/>
          <w:sz w:val="24"/>
          <w:szCs w:val="24"/>
        </w:rPr>
        <w:t>Son</w:t>
      </w:r>
      <w:r w:rsidR="00B96A08">
        <w:rPr>
          <w:rFonts w:ascii="Book Antiqua" w:hAnsi="Book Antiqua"/>
          <w:sz w:val="24"/>
          <w:szCs w:val="24"/>
        </w:rPr>
        <w:t xml:space="preserve"> tan importante</w:t>
      </w:r>
      <w:r w:rsidR="001E0F4C">
        <w:rPr>
          <w:rFonts w:ascii="Book Antiqua" w:hAnsi="Book Antiqua"/>
          <w:sz w:val="24"/>
          <w:szCs w:val="24"/>
        </w:rPr>
        <w:t>s</w:t>
      </w:r>
      <w:r w:rsidR="00C8608F">
        <w:rPr>
          <w:rFonts w:ascii="Book Antiqua" w:hAnsi="Book Antiqua"/>
          <w:sz w:val="24"/>
          <w:szCs w:val="24"/>
        </w:rPr>
        <w:t>,</w:t>
      </w:r>
      <w:r w:rsidR="00B96A08">
        <w:rPr>
          <w:rFonts w:ascii="Book Antiqua" w:hAnsi="Book Antiqua"/>
          <w:sz w:val="24"/>
          <w:szCs w:val="24"/>
        </w:rPr>
        <w:t xml:space="preserve"> que si un brahamán no quiere que su casa sea considerada tan contaminada como un cementerio, debe tenerla</w:t>
      </w:r>
      <w:r w:rsidR="00C8608F">
        <w:rPr>
          <w:rFonts w:ascii="Book Antiqua" w:hAnsi="Book Antiqua"/>
          <w:sz w:val="24"/>
          <w:szCs w:val="24"/>
        </w:rPr>
        <w:t>.</w:t>
      </w:r>
    </w:p>
    <w:p w:rsidR="000857B3" w:rsidRDefault="000857B3" w:rsidP="00FC2972">
      <w:pPr>
        <w:spacing w:after="0"/>
        <w:jc w:val="both"/>
        <w:rPr>
          <w:rFonts w:ascii="Book Antiqua" w:hAnsi="Book Antiqua"/>
          <w:sz w:val="24"/>
          <w:szCs w:val="24"/>
        </w:rPr>
      </w:pPr>
    </w:p>
    <w:p w:rsidR="00F67BCD" w:rsidRDefault="00F67BCD" w:rsidP="00FC2972">
      <w:pPr>
        <w:spacing w:after="0"/>
        <w:jc w:val="both"/>
        <w:rPr>
          <w:rFonts w:ascii="Book Antiqua" w:hAnsi="Book Antiqua"/>
          <w:sz w:val="24"/>
          <w:szCs w:val="24"/>
        </w:rPr>
      </w:pPr>
      <w:r>
        <w:rPr>
          <w:rFonts w:ascii="Book Antiqua" w:hAnsi="Book Antiqua"/>
          <w:b/>
          <w:sz w:val="24"/>
          <w:szCs w:val="24"/>
        </w:rPr>
        <w:t>Samskar</w:t>
      </w:r>
      <w:r w:rsidR="008D1794">
        <w:rPr>
          <w:rFonts w:ascii="Book Antiqua" w:hAnsi="Book Antiqua"/>
          <w:b/>
          <w:sz w:val="24"/>
          <w:szCs w:val="24"/>
        </w:rPr>
        <w:t>a</w:t>
      </w:r>
      <w:r>
        <w:rPr>
          <w:rFonts w:ascii="Book Antiqua" w:hAnsi="Book Antiqua"/>
          <w:b/>
          <w:sz w:val="24"/>
          <w:szCs w:val="24"/>
        </w:rPr>
        <w:t>s</w:t>
      </w:r>
      <w:r>
        <w:rPr>
          <w:rFonts w:ascii="Book Antiqua" w:hAnsi="Book Antiqua"/>
          <w:sz w:val="24"/>
          <w:szCs w:val="24"/>
        </w:rPr>
        <w:t>: Son las ceremonias que se celebran en los momentos especiales de la vida de un hindú</w:t>
      </w:r>
      <w:r w:rsidR="008D1794">
        <w:rPr>
          <w:rFonts w:ascii="Book Antiqua" w:hAnsi="Book Antiqua"/>
          <w:sz w:val="24"/>
          <w:szCs w:val="24"/>
        </w:rPr>
        <w:t xml:space="preserve">, </w:t>
      </w:r>
      <w:r w:rsidR="009A72AB">
        <w:rPr>
          <w:rFonts w:ascii="Book Antiqua" w:hAnsi="Book Antiqua"/>
          <w:sz w:val="24"/>
          <w:szCs w:val="24"/>
        </w:rPr>
        <w:t>haciendo un total de 16</w:t>
      </w:r>
      <w:r>
        <w:rPr>
          <w:rFonts w:ascii="Book Antiqua" w:hAnsi="Book Antiqua"/>
          <w:sz w:val="24"/>
          <w:szCs w:val="24"/>
        </w:rPr>
        <w:t xml:space="preserve">. </w:t>
      </w:r>
      <w:r w:rsidR="008D1794">
        <w:rPr>
          <w:rFonts w:ascii="Book Antiqua" w:hAnsi="Book Antiqua"/>
          <w:sz w:val="24"/>
          <w:szCs w:val="24"/>
        </w:rPr>
        <w:t xml:space="preserve">Como además </w:t>
      </w:r>
      <w:r w:rsidR="00AB4E12">
        <w:rPr>
          <w:rFonts w:ascii="Book Antiqua" w:hAnsi="Book Antiqua"/>
          <w:sz w:val="24"/>
          <w:szCs w:val="24"/>
        </w:rPr>
        <w:t>gozan de un carácter fuertemente familiar</w:t>
      </w:r>
      <w:r w:rsidR="008D1794">
        <w:rPr>
          <w:rFonts w:ascii="Book Antiqua" w:hAnsi="Book Antiqua"/>
          <w:sz w:val="24"/>
          <w:szCs w:val="24"/>
        </w:rPr>
        <w:t>, siempre las celebran todos juntos. Además</w:t>
      </w:r>
      <w:r w:rsidR="00AB4E12">
        <w:rPr>
          <w:rFonts w:ascii="Book Antiqua" w:hAnsi="Book Antiqua"/>
          <w:sz w:val="24"/>
          <w:szCs w:val="24"/>
        </w:rPr>
        <w:t>,</w:t>
      </w:r>
      <w:r>
        <w:rPr>
          <w:rFonts w:ascii="Book Antiqua" w:hAnsi="Book Antiqua"/>
          <w:sz w:val="24"/>
          <w:szCs w:val="24"/>
        </w:rPr>
        <w:t xml:space="preserve"> valen como protección contra los peligros.</w:t>
      </w:r>
    </w:p>
    <w:p w:rsidR="00F67BCD" w:rsidRDefault="00F67BCD" w:rsidP="00FC2972">
      <w:pPr>
        <w:spacing w:after="0"/>
        <w:jc w:val="both"/>
        <w:rPr>
          <w:rFonts w:ascii="Book Antiqua" w:hAnsi="Book Antiqua"/>
          <w:sz w:val="24"/>
          <w:szCs w:val="24"/>
        </w:rPr>
      </w:pPr>
      <w:r>
        <w:rPr>
          <w:rFonts w:ascii="Book Antiqua" w:hAnsi="Book Antiqua"/>
          <w:sz w:val="24"/>
          <w:szCs w:val="24"/>
        </w:rPr>
        <w:tab/>
        <w:t xml:space="preserve">Aparte del matrimonio y los funerales, tratados en puntos específicos dentro de este apartado, vamos a comentar brevemente </w:t>
      </w:r>
      <w:r w:rsidR="008D1794">
        <w:rPr>
          <w:rFonts w:ascii="Book Antiqua" w:hAnsi="Book Antiqua"/>
          <w:sz w:val="24"/>
          <w:szCs w:val="24"/>
        </w:rPr>
        <w:t xml:space="preserve">algo de </w:t>
      </w:r>
      <w:r w:rsidR="004B4CB4">
        <w:rPr>
          <w:rFonts w:ascii="Book Antiqua" w:hAnsi="Book Antiqua"/>
          <w:sz w:val="24"/>
          <w:szCs w:val="24"/>
        </w:rPr>
        <w:t xml:space="preserve">la primera etapa de la vida, ya que 11 de los 16 </w:t>
      </w:r>
      <w:r w:rsidR="004B4CB4" w:rsidRPr="008D1794">
        <w:rPr>
          <w:rFonts w:ascii="Book Antiqua" w:hAnsi="Book Antiqua"/>
          <w:sz w:val="24"/>
          <w:szCs w:val="24"/>
        </w:rPr>
        <w:t>samskaras</w:t>
      </w:r>
      <w:r w:rsidR="004B4CB4">
        <w:rPr>
          <w:rFonts w:ascii="Book Antiqua" w:hAnsi="Book Antiqua"/>
          <w:sz w:val="24"/>
          <w:szCs w:val="24"/>
        </w:rPr>
        <w:t xml:space="preserve"> se hacen con recién nacidos y niños</w:t>
      </w:r>
      <w:r w:rsidR="00123339">
        <w:rPr>
          <w:rFonts w:ascii="Book Antiqua" w:hAnsi="Book Antiqua"/>
          <w:sz w:val="24"/>
          <w:szCs w:val="24"/>
        </w:rPr>
        <w:t>. Los otros que faltan son los desposorios y los que se efectúan tras la muerte</w:t>
      </w:r>
      <w:r>
        <w:rPr>
          <w:rFonts w:ascii="Book Antiqua" w:hAnsi="Book Antiqua"/>
          <w:sz w:val="24"/>
          <w:szCs w:val="24"/>
        </w:rPr>
        <w:t>:</w:t>
      </w:r>
    </w:p>
    <w:p w:rsidR="00AB4E12" w:rsidRDefault="00F67BCD"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Nacimiento</w:t>
      </w:r>
      <w:r>
        <w:rPr>
          <w:rFonts w:ascii="Book Antiqua" w:hAnsi="Book Antiqua"/>
          <w:sz w:val="24"/>
          <w:szCs w:val="24"/>
        </w:rPr>
        <w:t xml:space="preserve">: </w:t>
      </w:r>
    </w:p>
    <w:p w:rsidR="004B4CB4" w:rsidRDefault="00733752" w:rsidP="00AB4E12">
      <w:pPr>
        <w:spacing w:after="0"/>
        <w:ind w:firstLine="708"/>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39136" behindDoc="0" locked="0" layoutInCell="1" allowOverlap="1">
            <wp:simplePos x="0" y="0"/>
            <wp:positionH relativeFrom="column">
              <wp:posOffset>5715</wp:posOffset>
            </wp:positionH>
            <wp:positionV relativeFrom="paragraph">
              <wp:posOffset>55245</wp:posOffset>
            </wp:positionV>
            <wp:extent cx="933450" cy="931545"/>
            <wp:effectExtent l="38100" t="38100" r="76200" b="78105"/>
            <wp:wrapSquare wrapText="bothSides"/>
            <wp:docPr id="582" name="Imagen 582" descr="I:\FOTOCOPIAR Y ENVIAR\1\HINDUISMO\Namakar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FOTOCOPIAR Y ENVIAR\1\HINDUISMO\Namakarana.png"/>
                    <pic:cNvPicPr>
                      <a:picLocks noChangeAspect="1" noChangeArrowheads="1"/>
                    </pic:cNvPicPr>
                  </pic:nvPicPr>
                  <pic:blipFill>
                    <a:blip r:embed="rId117"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18">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3450" cy="931545"/>
                    </a:xfrm>
                    <a:prstGeom prst="rect">
                      <a:avLst/>
                    </a:prstGeom>
                    <a:noFill/>
                    <a:ln>
                      <a:noFill/>
                    </a:ln>
                    <a:effectLst>
                      <a:outerShdw blurRad="50800" dist="38100" dir="2700000" algn="tl" rotWithShape="0">
                        <a:prstClr val="black">
                          <a:alpha val="40000"/>
                        </a:prstClr>
                      </a:outerShdw>
                      <a:softEdge rad="31750"/>
                    </a:effectLst>
                  </pic:spPr>
                </pic:pic>
              </a:graphicData>
            </a:graphic>
          </wp:anchor>
        </w:drawing>
      </w:r>
      <w:r w:rsidR="00AB4E12">
        <w:rPr>
          <w:rFonts w:ascii="Book Antiqua" w:hAnsi="Book Antiqua"/>
          <w:sz w:val="24"/>
          <w:szCs w:val="24"/>
        </w:rPr>
        <w:t xml:space="preserve">* </w:t>
      </w:r>
      <w:r w:rsidR="00AB4E12" w:rsidRPr="00BF5E78">
        <w:rPr>
          <w:rFonts w:ascii="Book Antiqua" w:hAnsi="Book Antiqua"/>
          <w:i/>
          <w:sz w:val="24"/>
          <w:szCs w:val="24"/>
        </w:rPr>
        <w:t>Namakarana</w:t>
      </w:r>
      <w:r w:rsidR="00AB4E12">
        <w:rPr>
          <w:rFonts w:ascii="Book Antiqua" w:hAnsi="Book Antiqua"/>
          <w:sz w:val="24"/>
          <w:szCs w:val="24"/>
        </w:rPr>
        <w:t xml:space="preserve">: </w:t>
      </w:r>
      <w:r w:rsidR="008D1794" w:rsidRPr="00AB4E12">
        <w:rPr>
          <w:rFonts w:ascii="Book Antiqua" w:hAnsi="Book Antiqua"/>
          <w:sz w:val="24"/>
          <w:szCs w:val="24"/>
        </w:rPr>
        <w:t>Es</w:t>
      </w:r>
      <w:r w:rsidR="008D1794">
        <w:rPr>
          <w:rFonts w:ascii="Book Antiqua" w:hAnsi="Book Antiqua"/>
          <w:sz w:val="24"/>
          <w:szCs w:val="24"/>
        </w:rPr>
        <w:t xml:space="preserve"> un acontecimiento tan importante que para la limpieza ceremonial del recién nacido, la casa es decorada con bellas hojas y flores. Cuando el </w:t>
      </w:r>
      <w:r w:rsidR="00095B7E">
        <w:rPr>
          <w:rFonts w:ascii="Book Antiqua" w:hAnsi="Book Antiqua"/>
          <w:sz w:val="24"/>
          <w:szCs w:val="24"/>
        </w:rPr>
        <w:t>bebé</w:t>
      </w:r>
      <w:r w:rsidR="008D1794">
        <w:rPr>
          <w:rFonts w:ascii="Book Antiqua" w:hAnsi="Book Antiqua"/>
          <w:sz w:val="24"/>
          <w:szCs w:val="24"/>
        </w:rPr>
        <w:t xml:space="preserve"> cuente</w:t>
      </w:r>
      <w:r w:rsidR="00F67BCD">
        <w:rPr>
          <w:rFonts w:ascii="Book Antiqua" w:hAnsi="Book Antiqua"/>
          <w:sz w:val="24"/>
          <w:szCs w:val="24"/>
        </w:rPr>
        <w:t xml:space="preserve"> con 12 días, el sacerdote o un miembro de la familia le da</w:t>
      </w:r>
      <w:r w:rsidR="008D1794">
        <w:rPr>
          <w:rFonts w:ascii="Book Antiqua" w:hAnsi="Book Antiqua"/>
          <w:sz w:val="24"/>
          <w:szCs w:val="24"/>
        </w:rPr>
        <w:t>rá</w:t>
      </w:r>
      <w:r w:rsidR="00F67BCD">
        <w:rPr>
          <w:rFonts w:ascii="Book Antiqua" w:hAnsi="Book Antiqua"/>
          <w:sz w:val="24"/>
          <w:szCs w:val="24"/>
        </w:rPr>
        <w:t xml:space="preserve"> la </w:t>
      </w:r>
      <w:r w:rsidR="00F67BCD">
        <w:rPr>
          <w:rFonts w:ascii="Book Antiqua" w:hAnsi="Book Antiqua"/>
          <w:sz w:val="24"/>
          <w:szCs w:val="24"/>
        </w:rPr>
        <w:lastRenderedPageBreak/>
        <w:t>bienvenida al mundo susurrándole el nombre al oído</w:t>
      </w:r>
      <w:r w:rsidR="008D1794">
        <w:rPr>
          <w:rFonts w:ascii="Book Antiqua" w:hAnsi="Book Antiqua"/>
          <w:sz w:val="24"/>
          <w:szCs w:val="24"/>
        </w:rPr>
        <w:t>, aparte de algunos otros sonidos sagrados que ya le habrán dicho con anterioridad</w:t>
      </w:r>
      <w:r w:rsidR="00F67BCD">
        <w:rPr>
          <w:rFonts w:ascii="Book Antiqua" w:hAnsi="Book Antiqua"/>
          <w:sz w:val="24"/>
          <w:szCs w:val="24"/>
        </w:rPr>
        <w:t>.</w:t>
      </w:r>
      <w:r w:rsidR="004B4CB4">
        <w:rPr>
          <w:rFonts w:ascii="Book Antiqua" w:hAnsi="Book Antiqua"/>
          <w:sz w:val="24"/>
          <w:szCs w:val="24"/>
        </w:rPr>
        <w:t>Es un buen momento para decirle al niño su horóscopo.</w:t>
      </w:r>
    </w:p>
    <w:p w:rsidR="009C7453" w:rsidRDefault="009C7453" w:rsidP="00AB4E12">
      <w:pPr>
        <w:spacing w:after="0"/>
        <w:ind w:firstLine="708"/>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40160" behindDoc="0" locked="0" layoutInCell="1" allowOverlap="1">
            <wp:simplePos x="0" y="0"/>
            <wp:positionH relativeFrom="column">
              <wp:posOffset>4415155</wp:posOffset>
            </wp:positionH>
            <wp:positionV relativeFrom="paragraph">
              <wp:posOffset>-166370</wp:posOffset>
            </wp:positionV>
            <wp:extent cx="959485" cy="961390"/>
            <wp:effectExtent l="38100" t="38100" r="69215" b="67310"/>
            <wp:wrapSquare wrapText="bothSides"/>
            <wp:docPr id="583" name="Imagen 583" descr="I:\FOTOCOPIAR Y ENVIAR\1\HINDUISMO\Anna Pras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FOTOCOPIAR Y ENVIAR\1\HINDUISMO\Anna Prasana.png"/>
                    <pic:cNvPicPr>
                      <a:picLocks noChangeAspect="1" noChangeArrowheads="1"/>
                    </pic:cNvPicPr>
                  </pic:nvPicPr>
                  <pic:blipFill>
                    <a:blip r:embed="rId119"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20">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9485" cy="961390"/>
                    </a:xfrm>
                    <a:prstGeom prst="rect">
                      <a:avLst/>
                    </a:prstGeom>
                    <a:noFill/>
                    <a:ln>
                      <a:noFill/>
                    </a:ln>
                    <a:effectLst>
                      <a:outerShdw blurRad="50800" dist="38100" dir="2700000" algn="tl" rotWithShape="0">
                        <a:prstClr val="black">
                          <a:alpha val="40000"/>
                        </a:prstClr>
                      </a:outerShdw>
                      <a:softEdge rad="31750"/>
                    </a:effectLst>
                  </pic:spPr>
                </pic:pic>
              </a:graphicData>
            </a:graphic>
          </wp:anchor>
        </w:drawing>
      </w:r>
      <w:r w:rsidR="00AB4E12">
        <w:rPr>
          <w:rFonts w:ascii="Book Antiqua" w:hAnsi="Book Antiqua"/>
          <w:sz w:val="24"/>
          <w:szCs w:val="24"/>
        </w:rPr>
        <w:t xml:space="preserve">* </w:t>
      </w:r>
      <w:r w:rsidR="00AB4E12">
        <w:rPr>
          <w:rFonts w:ascii="Book Antiqua" w:hAnsi="Book Antiqua"/>
          <w:i/>
          <w:sz w:val="24"/>
          <w:szCs w:val="24"/>
        </w:rPr>
        <w:t>Anna Prasana</w:t>
      </w:r>
      <w:r w:rsidR="00AB4E12">
        <w:rPr>
          <w:rFonts w:ascii="Book Antiqua" w:hAnsi="Book Antiqua"/>
          <w:sz w:val="24"/>
          <w:szCs w:val="24"/>
        </w:rPr>
        <w:t xml:space="preserve">: Es el ritual donde el padre ofrece la primera comida sólida al </w:t>
      </w:r>
      <w:r w:rsidR="00095B7E">
        <w:rPr>
          <w:rFonts w:ascii="Book Antiqua" w:hAnsi="Book Antiqua"/>
          <w:sz w:val="24"/>
          <w:szCs w:val="24"/>
        </w:rPr>
        <w:t>niño</w:t>
      </w:r>
      <w:r w:rsidR="00AB4E12">
        <w:rPr>
          <w:rFonts w:ascii="Book Antiqua" w:hAnsi="Book Antiqua"/>
          <w:sz w:val="24"/>
          <w:szCs w:val="24"/>
        </w:rPr>
        <w:t xml:space="preserve">. Los hindúes creen que según sea el alimento escogido por el padre, así será el destino del </w:t>
      </w:r>
      <w:r w:rsidR="00095B7E">
        <w:rPr>
          <w:rFonts w:ascii="Book Antiqua" w:hAnsi="Book Antiqua"/>
          <w:sz w:val="24"/>
          <w:szCs w:val="24"/>
        </w:rPr>
        <w:t>bebé</w:t>
      </w:r>
      <w:r w:rsidR="00AB4E12">
        <w:rPr>
          <w:rFonts w:ascii="Book Antiqua" w:hAnsi="Book Antiqua"/>
          <w:sz w:val="24"/>
          <w:szCs w:val="24"/>
        </w:rPr>
        <w:t>.</w:t>
      </w:r>
    </w:p>
    <w:p w:rsidR="00537E2D" w:rsidRPr="009C7453" w:rsidRDefault="009C7453" w:rsidP="00AB4E12">
      <w:pPr>
        <w:spacing w:after="0"/>
        <w:ind w:firstLine="708"/>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41184" behindDoc="0" locked="0" layoutInCell="1" allowOverlap="1">
            <wp:simplePos x="0" y="0"/>
            <wp:positionH relativeFrom="column">
              <wp:posOffset>-13335</wp:posOffset>
            </wp:positionH>
            <wp:positionV relativeFrom="paragraph">
              <wp:posOffset>43815</wp:posOffset>
            </wp:positionV>
            <wp:extent cx="933450" cy="937260"/>
            <wp:effectExtent l="38100" t="38100" r="76200" b="72390"/>
            <wp:wrapSquare wrapText="bothSides"/>
            <wp:docPr id="584" name="Imagen 584" descr="I:\FOTOCOPIAR Y ENVIAR\1\HINDUISMO\karnavedh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FOTOCOPIAR Y ENVIAR\1\HINDUISMO\karnavedha.png"/>
                    <pic:cNvPicPr>
                      <a:picLocks noChangeAspect="1" noChangeArrowheads="1"/>
                    </pic:cNvPicPr>
                  </pic:nvPicPr>
                  <pic:blipFill>
                    <a:blip r:embed="rId121"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22">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3450" cy="937260"/>
                    </a:xfrm>
                    <a:prstGeom prst="rect">
                      <a:avLst/>
                    </a:prstGeom>
                    <a:noFill/>
                    <a:ln>
                      <a:noFill/>
                    </a:ln>
                    <a:effectLst>
                      <a:outerShdw blurRad="50800" dist="38100" dir="2700000" algn="tl" rotWithShape="0">
                        <a:prstClr val="black">
                          <a:alpha val="40000"/>
                        </a:prstClr>
                      </a:outerShdw>
                      <a:softEdge rad="31750"/>
                    </a:effectLst>
                  </pic:spPr>
                </pic:pic>
              </a:graphicData>
            </a:graphic>
          </wp:anchor>
        </w:drawing>
      </w:r>
      <w:r w:rsidR="00537E2D">
        <w:rPr>
          <w:rFonts w:ascii="Book Antiqua" w:hAnsi="Book Antiqua"/>
          <w:sz w:val="24"/>
          <w:szCs w:val="24"/>
        </w:rPr>
        <w:t xml:space="preserve">* </w:t>
      </w:r>
      <w:r w:rsidR="00537E2D">
        <w:rPr>
          <w:rFonts w:ascii="Book Antiqua" w:hAnsi="Book Antiqua"/>
          <w:i/>
          <w:sz w:val="24"/>
          <w:szCs w:val="24"/>
        </w:rPr>
        <w:t>Karnavedha</w:t>
      </w:r>
      <w:r w:rsidR="00537E2D">
        <w:rPr>
          <w:rFonts w:ascii="Book Antiqua" w:hAnsi="Book Antiqua"/>
          <w:sz w:val="24"/>
          <w:szCs w:val="24"/>
        </w:rPr>
        <w:t>: Es la perforación de la oreja del niño y de la niña generalmente en el día de su primer cumpleaños. Se lleva a cabo en el templo o en el hogar familiar y piensan que de él se deriva</w:t>
      </w:r>
      <w:r w:rsidR="00DA2DB6">
        <w:rPr>
          <w:rFonts w:ascii="Book Antiqua" w:hAnsi="Book Antiqua"/>
          <w:sz w:val="24"/>
          <w:szCs w:val="24"/>
        </w:rPr>
        <w:t>rá su futura</w:t>
      </w:r>
      <w:r w:rsidR="00537E2D">
        <w:rPr>
          <w:rFonts w:ascii="Book Antiqua" w:hAnsi="Book Antiqua"/>
          <w:sz w:val="24"/>
          <w:szCs w:val="24"/>
        </w:rPr>
        <w:t xml:space="preserve"> fortuna y suerte.</w:t>
      </w:r>
    </w:p>
    <w:p w:rsidR="00537E2D" w:rsidRPr="009C7453" w:rsidRDefault="009C7453" w:rsidP="00AB4E12">
      <w:pPr>
        <w:spacing w:after="0"/>
        <w:ind w:firstLine="708"/>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42208" behindDoc="0" locked="0" layoutInCell="1" allowOverlap="1">
            <wp:simplePos x="0" y="0"/>
            <wp:positionH relativeFrom="column">
              <wp:posOffset>3322320</wp:posOffset>
            </wp:positionH>
            <wp:positionV relativeFrom="paragraph">
              <wp:posOffset>14605</wp:posOffset>
            </wp:positionV>
            <wp:extent cx="995680" cy="1000125"/>
            <wp:effectExtent l="38100" t="38100" r="71120" b="85725"/>
            <wp:wrapSquare wrapText="bothSides"/>
            <wp:docPr id="585" name="Imagen 585" descr="I:\FOTOCOPIAR Y ENVIAR\1\HINDUISMO\Chudakar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FOTOCOPIAR Y ENVIAR\1\HINDUISMO\Chudakarana.png"/>
                    <pic:cNvPicPr>
                      <a:picLocks noChangeAspect="1" noChangeArrowheads="1"/>
                    </pic:cNvPicPr>
                  </pic:nvPicPr>
                  <pic:blipFill>
                    <a:blip r:embed="rId123"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24">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5680" cy="1000125"/>
                    </a:xfrm>
                    <a:prstGeom prst="rect">
                      <a:avLst/>
                    </a:prstGeom>
                    <a:noFill/>
                    <a:ln>
                      <a:noFill/>
                    </a:ln>
                    <a:effectLst>
                      <a:outerShdw blurRad="50800" dist="38100" dir="2700000" algn="tl" rotWithShape="0">
                        <a:prstClr val="black">
                          <a:alpha val="40000"/>
                        </a:prstClr>
                      </a:outerShdw>
                      <a:softEdge rad="31750"/>
                    </a:effectLst>
                  </pic:spPr>
                </pic:pic>
              </a:graphicData>
            </a:graphic>
          </wp:anchor>
        </w:drawing>
      </w:r>
      <w:r w:rsidR="00537E2D">
        <w:rPr>
          <w:rFonts w:ascii="Book Antiqua" w:hAnsi="Book Antiqua"/>
          <w:sz w:val="24"/>
          <w:szCs w:val="24"/>
        </w:rPr>
        <w:t xml:space="preserve">* </w:t>
      </w:r>
      <w:r w:rsidR="00537E2D" w:rsidRPr="00537E2D">
        <w:rPr>
          <w:rFonts w:ascii="Book Antiqua" w:hAnsi="Book Antiqua"/>
          <w:i/>
          <w:sz w:val="24"/>
          <w:szCs w:val="24"/>
        </w:rPr>
        <w:t>Chudakarana</w:t>
      </w:r>
      <w:r w:rsidR="00537E2D">
        <w:rPr>
          <w:rFonts w:ascii="Book Antiqua" w:hAnsi="Book Antiqua"/>
          <w:sz w:val="24"/>
          <w:szCs w:val="24"/>
        </w:rPr>
        <w:t>: Antes de que el niño cumpla los 4 añitos, bien en casa, bien en el templo, se le rapa la cabeza y se le unta esta con una pasta hecha de madera de sándalo. El raparle la cabeza simboliza pureza y ausencia de ego, esto es, vida dedicada a los demás.</w:t>
      </w:r>
    </w:p>
    <w:p w:rsidR="00F97201" w:rsidRDefault="00F97201" w:rsidP="00AB4E12">
      <w:pPr>
        <w:spacing w:after="0"/>
        <w:ind w:firstLine="708"/>
        <w:jc w:val="both"/>
        <w:rPr>
          <w:rFonts w:ascii="Book Antiqua" w:hAnsi="Book Antiqua"/>
          <w:sz w:val="24"/>
          <w:szCs w:val="24"/>
        </w:rPr>
      </w:pPr>
    </w:p>
    <w:p w:rsidR="00537E2D" w:rsidRPr="00154D2B" w:rsidRDefault="00154D2B" w:rsidP="00AB4E12">
      <w:pPr>
        <w:spacing w:after="0"/>
        <w:ind w:firstLine="708"/>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43232" behindDoc="0" locked="0" layoutInCell="1" allowOverlap="1">
            <wp:simplePos x="0" y="0"/>
            <wp:positionH relativeFrom="column">
              <wp:posOffset>5080</wp:posOffset>
            </wp:positionH>
            <wp:positionV relativeFrom="paragraph">
              <wp:posOffset>12065</wp:posOffset>
            </wp:positionV>
            <wp:extent cx="979170" cy="981075"/>
            <wp:effectExtent l="38100" t="38100" r="68580" b="85725"/>
            <wp:wrapSquare wrapText="bothSides"/>
            <wp:docPr id="586" name="Imagen 586" descr="I:\FOTOCOPIAR Y ENVIAR\1\HINDUISMO\Vidyarambh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FOTOCOPIAR Y ENVIAR\1\HINDUISMO\Vidyarambha.png"/>
                    <pic:cNvPicPr>
                      <a:picLocks noChangeAspect="1" noChangeArrowheads="1"/>
                    </pic:cNvPicPr>
                  </pic:nvPicPr>
                  <pic:blipFill>
                    <a:blip r:embed="rId125"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26">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9170" cy="981075"/>
                    </a:xfrm>
                    <a:prstGeom prst="rect">
                      <a:avLst/>
                    </a:prstGeom>
                    <a:noFill/>
                    <a:ln>
                      <a:noFill/>
                    </a:ln>
                    <a:effectLst>
                      <a:outerShdw blurRad="50800" dist="38100" dir="2700000" algn="tl" rotWithShape="0">
                        <a:prstClr val="black">
                          <a:alpha val="40000"/>
                        </a:prstClr>
                      </a:outerShdw>
                      <a:softEdge rad="31750"/>
                    </a:effectLst>
                  </pic:spPr>
                </pic:pic>
              </a:graphicData>
            </a:graphic>
          </wp:anchor>
        </w:drawing>
      </w:r>
      <w:r w:rsidR="00537E2D">
        <w:rPr>
          <w:rFonts w:ascii="Book Antiqua" w:hAnsi="Book Antiqua"/>
          <w:sz w:val="24"/>
          <w:szCs w:val="24"/>
        </w:rPr>
        <w:t xml:space="preserve">* </w:t>
      </w:r>
      <w:r w:rsidR="00537E2D" w:rsidRPr="00537E2D">
        <w:rPr>
          <w:rFonts w:ascii="Book Antiqua" w:hAnsi="Book Antiqua"/>
          <w:i/>
          <w:sz w:val="24"/>
          <w:szCs w:val="24"/>
        </w:rPr>
        <w:t>Vidyarambha</w:t>
      </w:r>
      <w:r w:rsidR="00537E2D">
        <w:rPr>
          <w:rFonts w:ascii="Book Antiqua" w:hAnsi="Book Antiqua"/>
          <w:sz w:val="24"/>
          <w:szCs w:val="24"/>
        </w:rPr>
        <w:t>: Es cuando oficialmente el niño comienza su educación. Este ritual también puede hacerse en casa o en el templo. Para ello, escribe la primera letra del alfabeto en una bandeja de arroz entero, esto es, sin cocer y mezclado con azafrán.</w:t>
      </w:r>
    </w:p>
    <w:p w:rsidR="00F67BCD" w:rsidRPr="00154D2B" w:rsidRDefault="00CE49A9"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44256" behindDoc="0" locked="0" layoutInCell="1" allowOverlap="1">
            <wp:simplePos x="0" y="0"/>
            <wp:positionH relativeFrom="column">
              <wp:posOffset>4417060</wp:posOffset>
            </wp:positionH>
            <wp:positionV relativeFrom="paragraph">
              <wp:posOffset>257175</wp:posOffset>
            </wp:positionV>
            <wp:extent cx="968375" cy="971550"/>
            <wp:effectExtent l="38100" t="38100" r="79375" b="76200"/>
            <wp:wrapSquare wrapText="bothSides"/>
            <wp:docPr id="587" name="Imagen 587" descr="I:\FOTOCOPIAR Y ENVIAR\1\HINDUISMO\Upanay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FOTOCOPIAR Y ENVIAR\1\HINDUISMO\Upanayana.png"/>
                    <pic:cNvPicPr>
                      <a:picLocks noChangeAspect="1" noChangeArrowheads="1"/>
                    </pic:cNvPicPr>
                  </pic:nvPicPr>
                  <pic:blipFill>
                    <a:blip r:embed="rId127"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28">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8375" cy="971550"/>
                    </a:xfrm>
                    <a:prstGeom prst="rect">
                      <a:avLst/>
                    </a:prstGeom>
                    <a:noFill/>
                    <a:ln>
                      <a:noFill/>
                    </a:ln>
                    <a:effectLst>
                      <a:outerShdw blurRad="50800" dist="38100" dir="2700000" algn="tl" rotWithShape="0">
                        <a:prstClr val="black">
                          <a:alpha val="40000"/>
                        </a:prstClr>
                      </a:outerShdw>
                      <a:softEdge rad="31750"/>
                    </a:effectLst>
                  </pic:spPr>
                </pic:pic>
              </a:graphicData>
            </a:graphic>
          </wp:anchor>
        </w:drawing>
      </w:r>
      <w:r w:rsidR="00F67BCD">
        <w:rPr>
          <w:rFonts w:ascii="Book Antiqua" w:hAnsi="Book Antiqua"/>
          <w:sz w:val="24"/>
          <w:szCs w:val="24"/>
        </w:rPr>
        <w:t xml:space="preserve">+ </w:t>
      </w:r>
      <w:r w:rsidR="00537E2D">
        <w:rPr>
          <w:rFonts w:ascii="Book Antiqua" w:hAnsi="Book Antiqua"/>
          <w:i/>
          <w:sz w:val="24"/>
          <w:szCs w:val="24"/>
        </w:rPr>
        <w:t xml:space="preserve">Ritual del </w:t>
      </w:r>
      <w:r w:rsidR="00F67BCD">
        <w:rPr>
          <w:rFonts w:ascii="Book Antiqua" w:hAnsi="Book Antiqua"/>
          <w:i/>
          <w:sz w:val="24"/>
          <w:szCs w:val="24"/>
        </w:rPr>
        <w:t>Cordón sagrado</w:t>
      </w:r>
      <w:r w:rsidR="00BF5E78">
        <w:rPr>
          <w:rFonts w:ascii="Book Antiqua" w:hAnsi="Book Antiqua"/>
          <w:i/>
          <w:sz w:val="24"/>
          <w:szCs w:val="24"/>
        </w:rPr>
        <w:t xml:space="preserve"> (Upanayana)</w:t>
      </w:r>
      <w:r w:rsidR="001319F4" w:rsidRPr="006D7D7E">
        <w:rPr>
          <w:rStyle w:val="Refdenotaalpie"/>
          <w:rFonts w:ascii="Book Antiqua" w:hAnsi="Book Antiqua"/>
          <w:sz w:val="24"/>
          <w:szCs w:val="24"/>
        </w:rPr>
        <w:footnoteReference w:id="41"/>
      </w:r>
      <w:r w:rsidR="00F67BCD">
        <w:rPr>
          <w:rFonts w:ascii="Book Antiqua" w:hAnsi="Book Antiqua"/>
          <w:sz w:val="24"/>
          <w:szCs w:val="24"/>
        </w:rPr>
        <w:t xml:space="preserve">: Esta ceremonia, </w:t>
      </w:r>
      <w:bookmarkStart w:id="0" w:name="_GoBack"/>
      <w:bookmarkEnd w:id="0"/>
      <w:r w:rsidR="00F67BCD">
        <w:rPr>
          <w:rFonts w:ascii="Book Antiqua" w:hAnsi="Book Antiqua"/>
          <w:sz w:val="24"/>
          <w:szCs w:val="24"/>
        </w:rPr>
        <w:t xml:space="preserve">a la que no tienen derecho los parias, indica que el joven varón, de entre 7 y 12 años, ya es adulto. </w:t>
      </w:r>
      <w:r w:rsidR="00700C95">
        <w:rPr>
          <w:rFonts w:ascii="Book Antiqua" w:hAnsi="Book Antiqua"/>
          <w:sz w:val="24"/>
          <w:szCs w:val="24"/>
        </w:rPr>
        <w:t>Lo primero que debe hacer es</w:t>
      </w:r>
      <w:r w:rsidR="00F67BCD">
        <w:rPr>
          <w:rFonts w:ascii="Book Antiqua" w:hAnsi="Book Antiqua"/>
          <w:sz w:val="24"/>
          <w:szCs w:val="24"/>
        </w:rPr>
        <w:t xml:space="preserve"> aprender las responsabilidades de un adulto</w:t>
      </w:r>
      <w:r w:rsidR="00F3124B">
        <w:rPr>
          <w:rFonts w:ascii="Book Antiqua" w:hAnsi="Book Antiqua"/>
          <w:sz w:val="24"/>
          <w:szCs w:val="24"/>
        </w:rPr>
        <w:t>, que son: adorar a Dios; respetar los libros sagrados y a los hombres santos; honrar a los padres y a los ancianos; ayudar a los pobres y cuidar de todo ser vivo</w:t>
      </w:r>
      <w:r w:rsidR="00F67BCD">
        <w:rPr>
          <w:rFonts w:ascii="Book Antiqua" w:hAnsi="Book Antiqua"/>
          <w:sz w:val="24"/>
          <w:szCs w:val="24"/>
        </w:rPr>
        <w:t xml:space="preserve">. Llegado el momento, </w:t>
      </w:r>
      <w:r w:rsidR="00095B7E">
        <w:rPr>
          <w:rFonts w:ascii="Book Antiqua" w:hAnsi="Book Antiqua"/>
          <w:sz w:val="24"/>
          <w:szCs w:val="24"/>
        </w:rPr>
        <w:t xml:space="preserve">sea en casa o en el templo, </w:t>
      </w:r>
      <w:r w:rsidR="00F67BCD">
        <w:rPr>
          <w:rFonts w:ascii="Book Antiqua" w:hAnsi="Book Antiqua"/>
          <w:sz w:val="24"/>
          <w:szCs w:val="24"/>
        </w:rPr>
        <w:t xml:space="preserve">joven y sacerdote se sientan frente a una hoguera en lugares opuestos, entonan </w:t>
      </w:r>
      <w:r w:rsidR="00F3124B">
        <w:rPr>
          <w:rFonts w:ascii="Book Antiqua" w:hAnsi="Book Antiqua"/>
          <w:sz w:val="24"/>
          <w:szCs w:val="24"/>
        </w:rPr>
        <w:t>or</w:t>
      </w:r>
      <w:r w:rsidR="00F67BCD">
        <w:rPr>
          <w:rFonts w:ascii="Book Antiqua" w:hAnsi="Book Antiqua"/>
          <w:sz w:val="24"/>
          <w:szCs w:val="24"/>
        </w:rPr>
        <w:t>aciones e himnos y finaliza con la imposición en el brazo iz</w:t>
      </w:r>
      <w:r w:rsidR="00F3124B">
        <w:rPr>
          <w:rFonts w:ascii="Book Antiqua" w:hAnsi="Book Antiqua"/>
          <w:sz w:val="24"/>
          <w:szCs w:val="24"/>
        </w:rPr>
        <w:t>q</w:t>
      </w:r>
      <w:r w:rsidR="00F67BCD">
        <w:rPr>
          <w:rFonts w:ascii="Book Antiqua" w:hAnsi="Book Antiqua"/>
          <w:sz w:val="24"/>
          <w:szCs w:val="24"/>
        </w:rPr>
        <w:t xml:space="preserve">uierdo del joven de </w:t>
      </w:r>
      <w:r w:rsidR="00F3124B">
        <w:rPr>
          <w:rFonts w:ascii="Book Antiqua" w:hAnsi="Book Antiqua"/>
          <w:sz w:val="24"/>
          <w:szCs w:val="24"/>
        </w:rPr>
        <w:t xml:space="preserve">un cordón </w:t>
      </w:r>
      <w:r w:rsidR="004B4CB4">
        <w:rPr>
          <w:rFonts w:ascii="Book Antiqua" w:hAnsi="Book Antiqua"/>
          <w:sz w:val="24"/>
          <w:szCs w:val="24"/>
        </w:rPr>
        <w:t>de tres hebras de color</w:t>
      </w:r>
      <w:r w:rsidR="00F3124B">
        <w:rPr>
          <w:rFonts w:ascii="Book Antiqua" w:hAnsi="Book Antiqua"/>
          <w:sz w:val="24"/>
          <w:szCs w:val="24"/>
        </w:rPr>
        <w:t xml:space="preserve"> rojo, amarillo </w:t>
      </w:r>
      <w:r w:rsidR="004B4CB4">
        <w:rPr>
          <w:rFonts w:ascii="Book Antiqua" w:hAnsi="Book Antiqua"/>
          <w:sz w:val="24"/>
          <w:szCs w:val="24"/>
        </w:rPr>
        <w:t>y</w:t>
      </w:r>
      <w:r w:rsidR="00F3124B">
        <w:rPr>
          <w:rFonts w:ascii="Book Antiqua" w:hAnsi="Book Antiqua"/>
          <w:sz w:val="24"/>
          <w:szCs w:val="24"/>
        </w:rPr>
        <w:t xml:space="preserve"> blanco</w:t>
      </w:r>
      <w:r w:rsidR="004B4CB4">
        <w:rPr>
          <w:rFonts w:ascii="Book Antiqua" w:hAnsi="Book Antiqua"/>
          <w:sz w:val="24"/>
          <w:szCs w:val="24"/>
        </w:rPr>
        <w:t>, y que llevará de por vida, simbolizando su unión con Dios, con sus padres y con su Maestro</w:t>
      </w:r>
      <w:r w:rsidR="00F3124B">
        <w:rPr>
          <w:rFonts w:ascii="Book Antiqua" w:hAnsi="Book Antiqua"/>
          <w:sz w:val="24"/>
          <w:szCs w:val="24"/>
        </w:rPr>
        <w:t>.</w:t>
      </w:r>
      <w:r w:rsidR="00537E2D">
        <w:rPr>
          <w:rFonts w:ascii="Book Antiqua" w:hAnsi="Book Antiqua"/>
          <w:sz w:val="24"/>
          <w:szCs w:val="24"/>
        </w:rPr>
        <w:t xml:space="preserve"> En este momento, el niño será como si hubiese nacido por segunda vez.</w:t>
      </w:r>
    </w:p>
    <w:p w:rsidR="00E44157" w:rsidRPr="00F67BCD" w:rsidRDefault="00E44157" w:rsidP="00FC2972">
      <w:pPr>
        <w:spacing w:after="0"/>
        <w:jc w:val="both"/>
        <w:rPr>
          <w:rFonts w:ascii="Book Antiqua" w:hAnsi="Book Antiqua"/>
          <w:sz w:val="24"/>
          <w:szCs w:val="24"/>
        </w:rPr>
      </w:pPr>
    </w:p>
    <w:p w:rsidR="000730F5" w:rsidRPr="000730F5" w:rsidRDefault="000730F5" w:rsidP="00FC2972">
      <w:pPr>
        <w:spacing w:after="0"/>
        <w:jc w:val="both"/>
        <w:rPr>
          <w:rFonts w:ascii="Book Antiqua" w:hAnsi="Book Antiqua"/>
          <w:sz w:val="24"/>
          <w:szCs w:val="24"/>
        </w:rPr>
      </w:pPr>
      <w:r>
        <w:rPr>
          <w:rFonts w:ascii="Book Antiqua" w:hAnsi="Book Antiqua"/>
          <w:b/>
          <w:sz w:val="24"/>
          <w:szCs w:val="24"/>
        </w:rPr>
        <w:t>Shraadh</w:t>
      </w:r>
      <w:r>
        <w:rPr>
          <w:rFonts w:ascii="Book Antiqua" w:hAnsi="Book Antiqua"/>
          <w:sz w:val="24"/>
          <w:szCs w:val="24"/>
        </w:rPr>
        <w:t xml:space="preserve">: Al morir una persona, su hijo mayor </w:t>
      </w:r>
      <w:r w:rsidR="007A18E6">
        <w:rPr>
          <w:rFonts w:ascii="Book Antiqua" w:hAnsi="Book Antiqua"/>
          <w:sz w:val="24"/>
          <w:szCs w:val="24"/>
        </w:rPr>
        <w:t xml:space="preserve">es quien </w:t>
      </w:r>
      <w:r>
        <w:rPr>
          <w:rFonts w:ascii="Book Antiqua" w:hAnsi="Book Antiqua"/>
          <w:sz w:val="24"/>
          <w:szCs w:val="24"/>
        </w:rPr>
        <w:t xml:space="preserve">ofrece los sacrificios en la incineración. Tras 11 días de ceremonias y rituales, estas terminan el día 12 </w:t>
      </w:r>
      <w:r>
        <w:rPr>
          <w:rFonts w:ascii="Book Antiqua" w:hAnsi="Book Antiqua"/>
          <w:sz w:val="24"/>
          <w:szCs w:val="24"/>
        </w:rPr>
        <w:lastRenderedPageBreak/>
        <w:t>cuando se alimenta a los sacerdotes y se les ofrece</w:t>
      </w:r>
      <w:r w:rsidR="007A18E6">
        <w:rPr>
          <w:rFonts w:ascii="Book Antiqua" w:hAnsi="Book Antiqua"/>
          <w:sz w:val="24"/>
          <w:szCs w:val="24"/>
        </w:rPr>
        <w:t>n</w:t>
      </w:r>
      <w:r>
        <w:rPr>
          <w:rFonts w:ascii="Book Antiqua" w:hAnsi="Book Antiqua"/>
          <w:sz w:val="24"/>
          <w:szCs w:val="24"/>
        </w:rPr>
        <w:t xml:space="preserve"> regalos. Con esto se busca que el fantasma parta feliz y no se quede aquí fastidiando a los vivos. También se pueden celebrar por espíritus de antepasados en la luna nueva de cada mes o dando de comer al brahamán, que representa al difunto, una vez al año. </w:t>
      </w:r>
    </w:p>
    <w:p w:rsidR="000730F5" w:rsidRDefault="0050291F"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687936" behindDoc="1" locked="0" layoutInCell="1" allowOverlap="1">
            <wp:simplePos x="0" y="0"/>
            <wp:positionH relativeFrom="column">
              <wp:posOffset>3980180</wp:posOffset>
            </wp:positionH>
            <wp:positionV relativeFrom="paragraph">
              <wp:posOffset>-1018540</wp:posOffset>
            </wp:positionV>
            <wp:extent cx="1336040" cy="1539875"/>
            <wp:effectExtent l="57150" t="19050" r="92710" b="41275"/>
            <wp:wrapTight wrapText="bothSides">
              <wp:wrapPolygon edited="0">
                <wp:start x="7084" y="-267"/>
                <wp:lineTo x="5236" y="267"/>
                <wp:lineTo x="308" y="3474"/>
                <wp:lineTo x="-924" y="6948"/>
                <wp:lineTo x="-308" y="21110"/>
                <wp:lineTo x="1540" y="22179"/>
                <wp:lineTo x="1848" y="22179"/>
                <wp:lineTo x="20019" y="22179"/>
                <wp:lineTo x="20327" y="22179"/>
                <wp:lineTo x="21867" y="21110"/>
                <wp:lineTo x="22175" y="21110"/>
                <wp:lineTo x="23099" y="17369"/>
                <wp:lineTo x="23099" y="12559"/>
                <wp:lineTo x="22791" y="8551"/>
                <wp:lineTo x="22791" y="8284"/>
                <wp:lineTo x="21867" y="5077"/>
                <wp:lineTo x="21559" y="3474"/>
                <wp:lineTo x="17863" y="1069"/>
                <wp:lineTo x="14475" y="-267"/>
                <wp:lineTo x="7084" y="-267"/>
              </wp:wrapPolygon>
            </wp:wrapTight>
            <wp:docPr id="8" name="Imagen 8" descr="G:\FOTOCOPIAR Y ENVIAR\1\HINDUISMO\Shraad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TOCOPIAR Y ENVIAR\1\HINDUISMO\Shraadh.png"/>
                    <pic:cNvPicPr>
                      <a:picLocks noChangeAspect="1" noChangeArrowheads="1"/>
                    </pic:cNvPicPr>
                  </pic:nvPicPr>
                  <pic:blipFill>
                    <a:blip r:embed="rId129"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30">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6040" cy="1539875"/>
                    </a:xfrm>
                    <a:prstGeom prst="roundRect">
                      <a:avLst>
                        <a:gd name="adj" fmla="val 16667"/>
                      </a:avLst>
                    </a:prstGeom>
                    <a:ln>
                      <a:no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C90B05" w:rsidRPr="00616B6C" w:rsidRDefault="00CC208A" w:rsidP="00FC2972">
      <w:pPr>
        <w:spacing w:after="0"/>
        <w:jc w:val="both"/>
        <w:rPr>
          <w:rFonts w:ascii="Book Antiqua" w:hAnsi="Book Antiqua"/>
          <w:sz w:val="24"/>
          <w:szCs w:val="24"/>
        </w:rPr>
      </w:pPr>
      <w:r w:rsidRPr="00CC208A">
        <w:rPr>
          <w:rFonts w:ascii="Book Antiqua" w:hAnsi="Book Antiqua"/>
          <w:b/>
          <w:sz w:val="24"/>
          <w:szCs w:val="24"/>
        </w:rPr>
        <w:t>Swasti</w:t>
      </w:r>
      <w:r w:rsidR="00616B6C">
        <w:rPr>
          <w:rFonts w:ascii="Book Antiqua" w:hAnsi="Book Antiqua"/>
          <w:noProof/>
          <w:sz w:val="24"/>
          <w:szCs w:val="24"/>
          <w:lang w:eastAsia="es-ES"/>
        </w:rPr>
        <w:drawing>
          <wp:anchor distT="0" distB="0" distL="114300" distR="114300" simplePos="0" relativeHeight="251723776" behindDoc="0" locked="0" layoutInCell="1" allowOverlap="1">
            <wp:simplePos x="0" y="0"/>
            <wp:positionH relativeFrom="column">
              <wp:posOffset>3529330</wp:posOffset>
            </wp:positionH>
            <wp:positionV relativeFrom="paragraph">
              <wp:posOffset>282575</wp:posOffset>
            </wp:positionV>
            <wp:extent cx="1910080" cy="1638300"/>
            <wp:effectExtent l="0" t="0" r="0" b="0"/>
            <wp:wrapSquare wrapText="bothSides"/>
            <wp:docPr id="313" name="Imagen 313" descr="I:\FOTOCOPIAR Y ENVIAR\1\HINDUISMO\Hindu-Temple-Swastik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FOTOCOPIAR Y ENVIAR\1\HINDUISMO\Hindu-Temple-Swastikas.png"/>
                    <pic:cNvPicPr>
                      <a:picLocks noChangeAspect="1" noChangeArrowheads="1"/>
                    </pic:cNvPicPr>
                  </pic:nvPicPr>
                  <pic:blipFill>
                    <a:blip r:embed="rId131"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32">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0080" cy="1638300"/>
                    </a:xfrm>
                    <a:prstGeom prst="rect">
                      <a:avLst/>
                    </a:prstGeom>
                    <a:noFill/>
                    <a:ln>
                      <a:noFill/>
                    </a:ln>
                    <a:effectLst>
                      <a:softEdge rad="31750"/>
                    </a:effectLst>
                  </pic:spPr>
                </pic:pic>
              </a:graphicData>
            </a:graphic>
          </wp:anchor>
        </w:drawing>
      </w:r>
      <w:r>
        <w:rPr>
          <w:rFonts w:ascii="Book Antiqua" w:hAnsi="Book Antiqua"/>
          <w:b/>
          <w:sz w:val="24"/>
          <w:szCs w:val="24"/>
        </w:rPr>
        <w:t>(</w:t>
      </w:r>
      <w:r w:rsidR="00C90B05">
        <w:rPr>
          <w:rFonts w:ascii="Book Antiqua" w:hAnsi="Book Antiqua"/>
          <w:b/>
          <w:sz w:val="24"/>
          <w:szCs w:val="24"/>
        </w:rPr>
        <w:t>Esvástica</w:t>
      </w:r>
      <w:r>
        <w:rPr>
          <w:rFonts w:ascii="Book Antiqua" w:hAnsi="Book Antiqua"/>
          <w:b/>
          <w:sz w:val="24"/>
          <w:szCs w:val="24"/>
        </w:rPr>
        <w:t>)</w:t>
      </w:r>
      <w:r w:rsidR="00C90B05">
        <w:rPr>
          <w:rFonts w:ascii="Book Antiqua" w:hAnsi="Book Antiqua"/>
          <w:sz w:val="24"/>
          <w:szCs w:val="24"/>
        </w:rPr>
        <w:t xml:space="preserve">: Este símbolo Veda que puede remontarse al 4.500 a. C, si no antes, es tan benévolo que los hindúes suelen pintarlo en las puertas de sus casas para rechazar a los malos espíritus. La diestra </w:t>
      </w:r>
      <w:r w:rsidR="00616B6C">
        <w:rPr>
          <w:rFonts w:ascii="Book Antiqua" w:hAnsi="Book Antiqua"/>
          <w:sz w:val="24"/>
          <w:szCs w:val="24"/>
        </w:rPr>
        <w:t>(como la de la foto</w:t>
      </w:r>
      <w:r w:rsidR="00C90B05" w:rsidRPr="00616B6C">
        <w:rPr>
          <w:rFonts w:ascii="Book Antiqua" w:hAnsi="Book Antiqua"/>
          <w:sz w:val="24"/>
          <w:szCs w:val="24"/>
        </w:rPr>
        <w:t>)</w:t>
      </w:r>
      <w:r w:rsidR="00C90B05">
        <w:rPr>
          <w:rFonts w:ascii="Book Antiqua" w:hAnsi="Book Antiqua"/>
          <w:sz w:val="24"/>
          <w:szCs w:val="24"/>
        </w:rPr>
        <w:t>, se mueve en el sentido de las agujas del reloj, al revés de la zurda, considerada de mala suerte y por tanto, apenas usada.</w:t>
      </w:r>
    </w:p>
    <w:p w:rsidR="000D1DBB" w:rsidRDefault="000D1DBB" w:rsidP="00FC2972">
      <w:pPr>
        <w:spacing w:after="0"/>
        <w:jc w:val="both"/>
        <w:rPr>
          <w:rFonts w:ascii="Book Antiqua" w:hAnsi="Book Antiqua"/>
          <w:sz w:val="24"/>
          <w:szCs w:val="24"/>
        </w:rPr>
      </w:pPr>
      <w:r>
        <w:rPr>
          <w:rFonts w:ascii="Book Antiqua" w:hAnsi="Book Antiqua"/>
          <w:sz w:val="24"/>
          <w:szCs w:val="24"/>
        </w:rPr>
        <w:tab/>
        <w:t>Representa a Vishnú (el centro de la cruz sería su ombligo y sus 4 líneas, las 4 caras y brazos de Brahama), al universo cambiante y al sol (los brazos de la cruz serían sus rayos) y sobre todo a Ganseha.</w:t>
      </w:r>
    </w:p>
    <w:p w:rsidR="0050291F" w:rsidRPr="00C90B05" w:rsidRDefault="0050291F" w:rsidP="00FC2972">
      <w:pPr>
        <w:spacing w:after="0"/>
        <w:jc w:val="both"/>
        <w:rPr>
          <w:rFonts w:ascii="Book Antiqua" w:hAnsi="Book Antiqua"/>
          <w:b/>
          <w:sz w:val="24"/>
          <w:szCs w:val="24"/>
        </w:rPr>
      </w:pPr>
    </w:p>
    <w:p w:rsidR="00164CCC" w:rsidRPr="0056030E" w:rsidRDefault="00164CCC" w:rsidP="00FC2972">
      <w:pPr>
        <w:spacing w:after="0"/>
        <w:jc w:val="both"/>
        <w:rPr>
          <w:rFonts w:ascii="Book Antiqua" w:hAnsi="Book Antiqua"/>
          <w:sz w:val="24"/>
          <w:szCs w:val="24"/>
        </w:rPr>
      </w:pPr>
      <w:r>
        <w:rPr>
          <w:rFonts w:ascii="Book Antiqua" w:hAnsi="Book Antiqua"/>
          <w:b/>
          <w:sz w:val="24"/>
          <w:szCs w:val="24"/>
        </w:rPr>
        <w:t>Tantra</w:t>
      </w:r>
      <w:r>
        <w:rPr>
          <w:rFonts w:ascii="Book Antiqua" w:hAnsi="Book Antiqua"/>
          <w:sz w:val="24"/>
          <w:szCs w:val="24"/>
        </w:rPr>
        <w:t>: Para ciertas corrientes hindúes es la práctica que lleva al éxtasis divino mediante lo erótico y lo prohibido.</w:t>
      </w:r>
      <w:r w:rsidR="00637BB4">
        <w:rPr>
          <w:rFonts w:ascii="Book Antiqua" w:hAnsi="Book Antiqua"/>
          <w:sz w:val="24"/>
          <w:szCs w:val="24"/>
        </w:rPr>
        <w:t xml:space="preserve"> A diferencia del hinduismo tradic</w:t>
      </w:r>
      <w:r w:rsidR="00233851">
        <w:rPr>
          <w:rFonts w:ascii="Book Antiqua" w:hAnsi="Book Antiqua"/>
          <w:sz w:val="24"/>
          <w:szCs w:val="24"/>
        </w:rPr>
        <w:t>i</w:t>
      </w:r>
      <w:r w:rsidR="00637BB4">
        <w:rPr>
          <w:rFonts w:ascii="Book Antiqua" w:hAnsi="Book Antiqua"/>
          <w:sz w:val="24"/>
          <w:szCs w:val="24"/>
        </w:rPr>
        <w:t xml:space="preserve">onal que habla de abstenerse de los placeres de este mundo, el tantra se vale de ellos y enseña la liberación por medio del </w:t>
      </w:r>
      <w:r w:rsidR="0056030E">
        <w:rPr>
          <w:rFonts w:ascii="Book Antiqua" w:hAnsi="Book Antiqua"/>
          <w:sz w:val="24"/>
          <w:szCs w:val="24"/>
        </w:rPr>
        <w:t>placer (</w:t>
      </w:r>
      <w:r w:rsidR="00637BB4" w:rsidRPr="0056030E">
        <w:rPr>
          <w:rFonts w:ascii="Book Antiqua" w:hAnsi="Book Antiqua"/>
          <w:i/>
          <w:sz w:val="24"/>
          <w:szCs w:val="24"/>
        </w:rPr>
        <w:t>bhoga</w:t>
      </w:r>
      <w:r w:rsidR="0056030E">
        <w:rPr>
          <w:rFonts w:ascii="Book Antiqua" w:hAnsi="Book Antiqua"/>
          <w:sz w:val="24"/>
          <w:szCs w:val="24"/>
        </w:rPr>
        <w:t>).</w:t>
      </w:r>
      <w:r w:rsidR="00637BB4">
        <w:rPr>
          <w:rFonts w:ascii="Book Antiqua" w:hAnsi="Book Antiqua"/>
          <w:sz w:val="24"/>
          <w:szCs w:val="24"/>
        </w:rPr>
        <w:t xml:space="preserve"> Para al</w:t>
      </w:r>
      <w:r w:rsidR="00233851">
        <w:rPr>
          <w:rFonts w:ascii="Book Antiqua" w:hAnsi="Book Antiqua"/>
          <w:sz w:val="24"/>
          <w:szCs w:val="24"/>
        </w:rPr>
        <w:t>c</w:t>
      </w:r>
      <w:r w:rsidR="00637BB4">
        <w:rPr>
          <w:rFonts w:ascii="Book Antiqua" w:hAnsi="Book Antiqua"/>
          <w:sz w:val="24"/>
          <w:szCs w:val="24"/>
        </w:rPr>
        <w:t xml:space="preserve">anzarlo, los </w:t>
      </w:r>
      <w:r w:rsidR="0056030E">
        <w:rPr>
          <w:rFonts w:ascii="Book Antiqua" w:hAnsi="Book Antiqua"/>
          <w:sz w:val="24"/>
          <w:szCs w:val="24"/>
        </w:rPr>
        <w:t>hombres (</w:t>
      </w:r>
      <w:r w:rsidR="00637BB4" w:rsidRPr="0056030E">
        <w:rPr>
          <w:rFonts w:ascii="Book Antiqua" w:hAnsi="Book Antiqua"/>
          <w:i/>
          <w:sz w:val="24"/>
          <w:szCs w:val="24"/>
        </w:rPr>
        <w:t>sadhakas</w:t>
      </w:r>
      <w:r w:rsidR="0056030E">
        <w:rPr>
          <w:rFonts w:ascii="Book Antiqua" w:hAnsi="Book Antiqua"/>
          <w:sz w:val="24"/>
          <w:szCs w:val="24"/>
        </w:rPr>
        <w:t>)</w:t>
      </w:r>
      <w:r w:rsidR="00637BB4">
        <w:rPr>
          <w:rFonts w:ascii="Book Antiqua" w:hAnsi="Book Antiqua"/>
          <w:sz w:val="24"/>
          <w:szCs w:val="24"/>
        </w:rPr>
        <w:t xml:space="preserve"> se juntan con las mujeres</w:t>
      </w:r>
      <w:r w:rsidR="0056030E">
        <w:rPr>
          <w:rFonts w:ascii="Book Antiqua" w:hAnsi="Book Antiqua"/>
          <w:sz w:val="24"/>
          <w:szCs w:val="24"/>
        </w:rPr>
        <w:t xml:space="preserve"> (</w:t>
      </w:r>
      <w:r w:rsidR="0056030E" w:rsidRPr="0056030E">
        <w:rPr>
          <w:rFonts w:ascii="Book Antiqua" w:hAnsi="Book Antiqua"/>
          <w:i/>
          <w:sz w:val="24"/>
          <w:szCs w:val="24"/>
        </w:rPr>
        <w:t>shaktis</w:t>
      </w:r>
      <w:r w:rsidR="0056030E">
        <w:rPr>
          <w:rFonts w:ascii="Book Antiqua" w:hAnsi="Book Antiqua"/>
          <w:sz w:val="24"/>
          <w:szCs w:val="24"/>
        </w:rPr>
        <w:t>)</w:t>
      </w:r>
      <w:r w:rsidR="00637BB4">
        <w:rPr>
          <w:rFonts w:ascii="Book Antiqua" w:hAnsi="Book Antiqua"/>
          <w:sz w:val="24"/>
          <w:szCs w:val="24"/>
        </w:rPr>
        <w:t>, encarnación de las diosas.</w:t>
      </w:r>
    </w:p>
    <w:p w:rsidR="00233851" w:rsidRPr="00164CCC" w:rsidRDefault="00233851" w:rsidP="00FC2972">
      <w:pPr>
        <w:spacing w:after="0"/>
        <w:jc w:val="both"/>
        <w:rPr>
          <w:rFonts w:ascii="Book Antiqua" w:hAnsi="Book Antiqua"/>
          <w:sz w:val="24"/>
          <w:szCs w:val="24"/>
        </w:rPr>
      </w:pPr>
      <w:r>
        <w:rPr>
          <w:rFonts w:ascii="Book Antiqua" w:hAnsi="Book Antiqua"/>
          <w:sz w:val="24"/>
          <w:szCs w:val="24"/>
        </w:rPr>
        <w:tab/>
        <w:t xml:space="preserve">Este movimiento también se plasmó en el arte en sus diversas formas. </w:t>
      </w:r>
      <w:r w:rsidR="000F5D0B">
        <w:rPr>
          <w:rFonts w:ascii="Book Antiqua" w:hAnsi="Book Antiqua"/>
          <w:sz w:val="24"/>
          <w:szCs w:val="24"/>
        </w:rPr>
        <w:t>Así, p</w:t>
      </w:r>
      <w:r>
        <w:rPr>
          <w:rFonts w:ascii="Book Antiqua" w:hAnsi="Book Antiqua"/>
          <w:sz w:val="24"/>
          <w:szCs w:val="24"/>
        </w:rPr>
        <w:t xml:space="preserve">odemos encontrar imágenes eróticas en </w:t>
      </w:r>
      <w:r w:rsidR="000F5D0B">
        <w:rPr>
          <w:rFonts w:ascii="Book Antiqua" w:hAnsi="Book Antiqua"/>
          <w:sz w:val="24"/>
          <w:szCs w:val="24"/>
        </w:rPr>
        <w:t xml:space="preserve">algunos </w:t>
      </w:r>
      <w:r>
        <w:rPr>
          <w:rFonts w:ascii="Book Antiqua" w:hAnsi="Book Antiqua"/>
          <w:sz w:val="24"/>
          <w:szCs w:val="24"/>
        </w:rPr>
        <w:t>templos, pues la “unión” del hombre y la mujer representa</w:t>
      </w:r>
      <w:r w:rsidR="000F5D0B">
        <w:rPr>
          <w:rFonts w:ascii="Book Antiqua" w:hAnsi="Book Antiqua"/>
          <w:sz w:val="24"/>
          <w:szCs w:val="24"/>
        </w:rPr>
        <w:t>ría</w:t>
      </w:r>
      <w:r>
        <w:rPr>
          <w:rFonts w:ascii="Book Antiqua" w:hAnsi="Book Antiqua"/>
          <w:sz w:val="24"/>
          <w:szCs w:val="24"/>
        </w:rPr>
        <w:t xml:space="preserve"> la unión con lo divino</w:t>
      </w:r>
      <w:r w:rsidR="00CC208A">
        <w:rPr>
          <w:rFonts w:ascii="Book Antiqua" w:hAnsi="Book Antiqua"/>
          <w:sz w:val="24"/>
          <w:szCs w:val="24"/>
        </w:rPr>
        <w:t>. A</w:t>
      </w:r>
      <w:r>
        <w:rPr>
          <w:rFonts w:ascii="Book Antiqua" w:hAnsi="Book Antiqua"/>
          <w:sz w:val="24"/>
          <w:szCs w:val="24"/>
        </w:rPr>
        <w:t xml:space="preserve">unque </w:t>
      </w:r>
      <w:r w:rsidR="001A6F6A">
        <w:rPr>
          <w:rFonts w:ascii="Book Antiqua" w:hAnsi="Book Antiqua"/>
          <w:sz w:val="24"/>
          <w:szCs w:val="24"/>
        </w:rPr>
        <w:t xml:space="preserve">a diferencia de los anteriores, </w:t>
      </w:r>
      <w:r>
        <w:rPr>
          <w:rFonts w:ascii="Book Antiqua" w:hAnsi="Book Antiqua"/>
          <w:sz w:val="24"/>
          <w:szCs w:val="24"/>
        </w:rPr>
        <w:t xml:space="preserve">también hay hindúes para los que estas imágenes son </w:t>
      </w:r>
      <w:r w:rsidR="001A6F6A">
        <w:rPr>
          <w:rFonts w:ascii="Book Antiqua" w:hAnsi="Book Antiqua"/>
          <w:sz w:val="24"/>
          <w:szCs w:val="24"/>
        </w:rPr>
        <w:t>para recordar</w:t>
      </w:r>
      <w:r>
        <w:rPr>
          <w:rFonts w:ascii="Book Antiqua" w:hAnsi="Book Antiqua"/>
          <w:sz w:val="24"/>
          <w:szCs w:val="24"/>
        </w:rPr>
        <w:t xml:space="preserve"> que antes de penetrar al templo</w:t>
      </w:r>
      <w:r w:rsidR="00CC208A">
        <w:rPr>
          <w:rFonts w:ascii="Book Antiqua" w:hAnsi="Book Antiqua"/>
          <w:sz w:val="24"/>
          <w:szCs w:val="24"/>
        </w:rPr>
        <w:t>,</w:t>
      </w:r>
      <w:r>
        <w:rPr>
          <w:rFonts w:ascii="Book Antiqua" w:hAnsi="Book Antiqua"/>
          <w:sz w:val="24"/>
          <w:szCs w:val="24"/>
        </w:rPr>
        <w:t xml:space="preserve"> hay que dejar fuera todo lo sensual y mundano. </w:t>
      </w:r>
    </w:p>
    <w:p w:rsidR="00164CCC" w:rsidRDefault="00164CCC" w:rsidP="00FC2972">
      <w:pPr>
        <w:spacing w:after="0"/>
        <w:jc w:val="both"/>
        <w:rPr>
          <w:rFonts w:ascii="Book Antiqua" w:hAnsi="Book Antiqua"/>
          <w:sz w:val="24"/>
          <w:szCs w:val="24"/>
        </w:rPr>
      </w:pPr>
    </w:p>
    <w:p w:rsidR="00DD39B1" w:rsidRDefault="002D48CA" w:rsidP="00FC2972">
      <w:pPr>
        <w:spacing w:after="0"/>
        <w:jc w:val="both"/>
        <w:rPr>
          <w:rFonts w:ascii="Book Antiqua" w:hAnsi="Book Antiqua"/>
          <w:sz w:val="24"/>
          <w:szCs w:val="24"/>
        </w:rPr>
      </w:pPr>
      <w:r>
        <w:rPr>
          <w:rFonts w:ascii="Book Antiqua" w:hAnsi="Book Antiqua"/>
          <w:b/>
          <w:sz w:val="24"/>
          <w:szCs w:val="24"/>
        </w:rPr>
        <w:t>Templo hindú</w:t>
      </w:r>
      <w:r w:rsidR="00DD39B1">
        <w:rPr>
          <w:rFonts w:ascii="Book Antiqua" w:hAnsi="Book Antiqua"/>
          <w:b/>
          <w:sz w:val="24"/>
          <w:szCs w:val="24"/>
        </w:rPr>
        <w:t xml:space="preserve"> (a</w:t>
      </w:r>
      <w:r w:rsidR="00DC63DD">
        <w:rPr>
          <w:rFonts w:ascii="Book Antiqua" w:hAnsi="Book Antiqua"/>
          <w:b/>
          <w:sz w:val="24"/>
          <w:szCs w:val="24"/>
        </w:rPr>
        <w:t xml:space="preserve"> veces llamado </w:t>
      </w:r>
      <w:r w:rsidR="00DC63DD" w:rsidRPr="00DD39B1">
        <w:rPr>
          <w:rFonts w:ascii="Book Antiqua" w:hAnsi="Book Antiqua"/>
          <w:b/>
          <w:i/>
          <w:sz w:val="24"/>
          <w:szCs w:val="24"/>
        </w:rPr>
        <w:t>Mandir</w:t>
      </w:r>
      <w:r w:rsidR="00DC63DD">
        <w:rPr>
          <w:rFonts w:ascii="Book Antiqua" w:hAnsi="Book Antiqua"/>
          <w:b/>
          <w:sz w:val="24"/>
          <w:szCs w:val="24"/>
        </w:rPr>
        <w:t>)</w:t>
      </w:r>
      <w:r>
        <w:rPr>
          <w:rFonts w:ascii="Book Antiqua" w:hAnsi="Book Antiqua"/>
          <w:sz w:val="24"/>
          <w:szCs w:val="24"/>
        </w:rPr>
        <w:t>:</w:t>
      </w:r>
      <w:r w:rsidR="00DC63DD">
        <w:rPr>
          <w:rFonts w:ascii="Book Antiqua" w:hAnsi="Book Antiqua"/>
          <w:sz w:val="24"/>
          <w:szCs w:val="24"/>
        </w:rPr>
        <w:t xml:space="preserve"> Un mandir no necesariamente ha de ser un gran templo, a veces, un simple refugio con techo de paja basta</w:t>
      </w:r>
      <w:r w:rsidR="00DC63DD">
        <w:rPr>
          <w:rStyle w:val="Refdenotaalpie"/>
          <w:rFonts w:ascii="Book Antiqua" w:hAnsi="Book Antiqua"/>
          <w:sz w:val="24"/>
          <w:szCs w:val="24"/>
        </w:rPr>
        <w:footnoteReference w:id="42"/>
      </w:r>
      <w:r w:rsidR="00DD39B1">
        <w:rPr>
          <w:rFonts w:ascii="Book Antiqua" w:hAnsi="Book Antiqua"/>
          <w:sz w:val="24"/>
          <w:szCs w:val="24"/>
        </w:rPr>
        <w:t>.</w:t>
      </w:r>
    </w:p>
    <w:p w:rsidR="00DC63DD" w:rsidRDefault="00DD39B1" w:rsidP="00DD39B1">
      <w:pPr>
        <w:spacing w:after="0"/>
        <w:ind w:firstLine="708"/>
        <w:jc w:val="both"/>
        <w:rPr>
          <w:rFonts w:ascii="Book Antiqua" w:hAnsi="Book Antiqua"/>
          <w:sz w:val="24"/>
          <w:szCs w:val="24"/>
        </w:rPr>
      </w:pPr>
      <w:r>
        <w:rPr>
          <w:rFonts w:ascii="Book Antiqua" w:hAnsi="Book Antiqua"/>
          <w:sz w:val="24"/>
          <w:szCs w:val="24"/>
        </w:rPr>
        <w:t>S</w:t>
      </w:r>
      <w:r w:rsidR="00DC63DD">
        <w:rPr>
          <w:rFonts w:ascii="Book Antiqua" w:hAnsi="Book Antiqua"/>
          <w:sz w:val="24"/>
          <w:szCs w:val="24"/>
        </w:rPr>
        <w:t>uelen estar cerca de los ríos, ya que son considerados sagrados.</w:t>
      </w:r>
    </w:p>
    <w:p w:rsidR="002D48CA" w:rsidRPr="007C05AD" w:rsidRDefault="002D48CA" w:rsidP="00DC63DD">
      <w:pPr>
        <w:spacing w:after="0"/>
        <w:ind w:firstLine="708"/>
        <w:jc w:val="both"/>
        <w:rPr>
          <w:rFonts w:ascii="Book Antiqua" w:hAnsi="Book Antiqua"/>
          <w:sz w:val="24"/>
          <w:szCs w:val="24"/>
        </w:rPr>
      </w:pPr>
      <w:r>
        <w:rPr>
          <w:rFonts w:ascii="Book Antiqua" w:hAnsi="Book Antiqua"/>
          <w:sz w:val="24"/>
          <w:szCs w:val="24"/>
        </w:rPr>
        <w:t xml:space="preserve">En la </w:t>
      </w:r>
      <w:r w:rsidR="00780948">
        <w:rPr>
          <w:rFonts w:ascii="Book Antiqua" w:hAnsi="Book Antiqua"/>
          <w:sz w:val="24"/>
          <w:szCs w:val="24"/>
        </w:rPr>
        <w:t>India</w:t>
      </w:r>
      <w:r>
        <w:rPr>
          <w:rFonts w:ascii="Book Antiqua" w:hAnsi="Book Antiqua"/>
          <w:sz w:val="24"/>
          <w:szCs w:val="24"/>
        </w:rPr>
        <w:t xml:space="preserve"> casi todos los templos tienen la misma estructura interna. Como la celebración hindú, salvo excepciones, es individual más que comunitaria</w:t>
      </w:r>
      <w:r w:rsidR="001A668B">
        <w:rPr>
          <w:rStyle w:val="Refdenotaalpie"/>
          <w:rFonts w:ascii="Book Antiqua" w:hAnsi="Book Antiqua"/>
          <w:sz w:val="24"/>
          <w:szCs w:val="24"/>
        </w:rPr>
        <w:footnoteReference w:id="43"/>
      </w:r>
      <w:r>
        <w:rPr>
          <w:rFonts w:ascii="Book Antiqua" w:hAnsi="Book Antiqua"/>
          <w:sz w:val="24"/>
          <w:szCs w:val="24"/>
        </w:rPr>
        <w:t>, su estructura está pensada a tal fin.</w:t>
      </w:r>
    </w:p>
    <w:p w:rsidR="00E44157" w:rsidRDefault="007C05AD" w:rsidP="00DC63DD">
      <w:pPr>
        <w:spacing w:after="0"/>
        <w:ind w:firstLine="708"/>
        <w:jc w:val="both"/>
        <w:rPr>
          <w:rFonts w:ascii="Book Antiqua" w:hAnsi="Book Antiqua"/>
          <w:sz w:val="24"/>
          <w:szCs w:val="24"/>
        </w:rPr>
      </w:pPr>
      <w:r>
        <w:rPr>
          <w:rFonts w:ascii="Book Antiqua" w:hAnsi="Book Antiqua"/>
          <w:noProof/>
          <w:sz w:val="24"/>
          <w:szCs w:val="24"/>
          <w:lang w:eastAsia="es-ES"/>
        </w:rPr>
        <w:lastRenderedPageBreak/>
        <w:drawing>
          <wp:anchor distT="0" distB="0" distL="114300" distR="114300" simplePos="0" relativeHeight="251746304" behindDoc="0" locked="0" layoutInCell="1" allowOverlap="1">
            <wp:simplePos x="0" y="0"/>
            <wp:positionH relativeFrom="column">
              <wp:posOffset>3025140</wp:posOffset>
            </wp:positionH>
            <wp:positionV relativeFrom="paragraph">
              <wp:posOffset>8255</wp:posOffset>
            </wp:positionV>
            <wp:extent cx="2409190" cy="1605280"/>
            <wp:effectExtent l="38100" t="38100" r="67310" b="71120"/>
            <wp:wrapSquare wrapText="bothSides"/>
            <wp:docPr id="589" name="Imagen 589" descr="I:\FOTOCOPIAR Y ENVIAR\1\HINDUISMO\Templo Sri Mahra Mariamm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FOTOCOPIAR Y ENVIAR\1\HINDUISMO\Templo Sri Mahra Mariamman.png"/>
                    <pic:cNvPicPr>
                      <a:picLocks noChangeAspect="1" noChangeArrowheads="1"/>
                    </pic:cNvPicPr>
                  </pic:nvPicPr>
                  <pic:blipFill>
                    <a:blip r:embed="rId133"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36">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9190" cy="1605280"/>
                    </a:xfrm>
                    <a:prstGeom prst="rect">
                      <a:avLst/>
                    </a:prstGeom>
                    <a:noFill/>
                    <a:ln>
                      <a:noFill/>
                    </a:ln>
                    <a:effectLst>
                      <a:outerShdw blurRad="50800" dist="38100" dir="2700000" algn="tl" rotWithShape="0">
                        <a:prstClr val="black">
                          <a:alpha val="40000"/>
                        </a:prstClr>
                      </a:outerShdw>
                      <a:softEdge rad="31750"/>
                    </a:effectLst>
                  </pic:spPr>
                </pic:pic>
              </a:graphicData>
            </a:graphic>
          </wp:anchor>
        </w:drawing>
      </w:r>
      <w:r w:rsidR="00E44157">
        <w:rPr>
          <w:rFonts w:ascii="Book Antiqua" w:hAnsi="Book Antiqua"/>
          <w:sz w:val="24"/>
          <w:szCs w:val="24"/>
        </w:rPr>
        <w:t>Si veneran imágenes es porque las contemplan como un símbolo de la divinidad, que incluso contienen parte de su esencia. Por eso son contempladas con gran respeto e incluso tratadas en casas o templos, como el mejor de los invitados. Esto ayuda a entender los rituales que las envuelven, como veremos.</w:t>
      </w:r>
    </w:p>
    <w:p w:rsidR="003D0441" w:rsidRPr="00781DD2" w:rsidRDefault="003D0441" w:rsidP="003D0441">
      <w:pPr>
        <w:spacing w:after="0"/>
        <w:ind w:firstLine="708"/>
        <w:jc w:val="both"/>
        <w:rPr>
          <w:rFonts w:ascii="Book Antiqua" w:hAnsi="Book Antiqua"/>
          <w:sz w:val="24"/>
          <w:szCs w:val="24"/>
        </w:rPr>
      </w:pPr>
      <w:r>
        <w:rPr>
          <w:rFonts w:ascii="Book Antiqua" w:hAnsi="Book Antiqua"/>
          <w:sz w:val="24"/>
          <w:szCs w:val="24"/>
        </w:rPr>
        <w:t>La puja</w:t>
      </w:r>
      <w:r w:rsidR="007E7BE2">
        <w:rPr>
          <w:rStyle w:val="Refdenotaalpie"/>
          <w:rFonts w:ascii="Book Antiqua" w:hAnsi="Book Antiqua"/>
          <w:sz w:val="24"/>
          <w:szCs w:val="24"/>
        </w:rPr>
        <w:footnoteReference w:id="44"/>
      </w:r>
      <w:r>
        <w:rPr>
          <w:rFonts w:ascii="Book Antiqua" w:hAnsi="Book Antiqua"/>
          <w:sz w:val="24"/>
          <w:szCs w:val="24"/>
        </w:rPr>
        <w:t xml:space="preserve">normal en un templo </w:t>
      </w:r>
      <w:r w:rsidR="000D7265">
        <w:rPr>
          <w:rFonts w:ascii="Book Antiqua" w:hAnsi="Book Antiqua"/>
          <w:sz w:val="24"/>
          <w:szCs w:val="24"/>
        </w:rPr>
        <w:t>comienza al salir el sol: el sacerdote (</w:t>
      </w:r>
      <w:r w:rsidR="000D7265" w:rsidRPr="000D7265">
        <w:rPr>
          <w:rFonts w:ascii="Book Antiqua" w:hAnsi="Book Antiqua"/>
          <w:i/>
          <w:sz w:val="24"/>
          <w:szCs w:val="24"/>
        </w:rPr>
        <w:t>brahmín</w:t>
      </w:r>
      <w:r w:rsidR="000D7265">
        <w:rPr>
          <w:rFonts w:ascii="Book Antiqua" w:hAnsi="Book Antiqua"/>
          <w:sz w:val="24"/>
          <w:szCs w:val="24"/>
        </w:rPr>
        <w:t xml:space="preserve">) despierta </w:t>
      </w:r>
      <w:r>
        <w:rPr>
          <w:rFonts w:ascii="Book Antiqua" w:hAnsi="Book Antiqua"/>
          <w:sz w:val="24"/>
          <w:szCs w:val="24"/>
        </w:rPr>
        <w:t xml:space="preserve">a la divinidad, </w:t>
      </w:r>
      <w:r w:rsidR="000D7265">
        <w:rPr>
          <w:rFonts w:ascii="Book Antiqua" w:hAnsi="Book Antiqua"/>
          <w:sz w:val="24"/>
          <w:szCs w:val="24"/>
        </w:rPr>
        <w:t xml:space="preserve"> lo baña</w:t>
      </w:r>
      <w:r w:rsidR="00A8485A">
        <w:rPr>
          <w:rFonts w:ascii="Book Antiqua" w:hAnsi="Book Antiqua"/>
          <w:sz w:val="24"/>
          <w:szCs w:val="24"/>
        </w:rPr>
        <w:t xml:space="preserve"> con una mezcla de agua y leche</w:t>
      </w:r>
      <w:r w:rsidR="000D7265">
        <w:rPr>
          <w:rFonts w:ascii="Book Antiqua" w:hAnsi="Book Antiqua"/>
          <w:sz w:val="24"/>
          <w:szCs w:val="24"/>
        </w:rPr>
        <w:t>, le viste de rojo y dorado, le pone flores y alimentos, y al caer la noche lo acuesta</w:t>
      </w:r>
      <w:r>
        <w:rPr>
          <w:rFonts w:ascii="Book Antiqua" w:hAnsi="Book Antiqua"/>
          <w:sz w:val="24"/>
          <w:szCs w:val="24"/>
        </w:rPr>
        <w:t>.</w:t>
      </w:r>
    </w:p>
    <w:p w:rsidR="003D0441" w:rsidRPr="002B246D" w:rsidRDefault="00B2185D" w:rsidP="003D0441">
      <w:pPr>
        <w:spacing w:after="0"/>
        <w:ind w:firstLine="708"/>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45280" behindDoc="0" locked="0" layoutInCell="1" allowOverlap="1">
            <wp:simplePos x="0" y="0"/>
            <wp:positionH relativeFrom="column">
              <wp:posOffset>3329305</wp:posOffset>
            </wp:positionH>
            <wp:positionV relativeFrom="paragraph">
              <wp:posOffset>240030</wp:posOffset>
            </wp:positionV>
            <wp:extent cx="2066925" cy="1901190"/>
            <wp:effectExtent l="0" t="0" r="9525" b="3810"/>
            <wp:wrapSquare wrapText="bothSides"/>
            <wp:docPr id="588" name="Imagen 588" descr="I:\FOTOCOPIAR Y ENVIAR\1\HINDUISMO\Alzado de un Templo Hindú bás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FOTOCOPIAR Y ENVIAR\1\HINDUISMO\Alzado de un Templo Hindú básico.png"/>
                    <pic:cNvPicPr>
                      <a:picLocks noChangeAspect="1" noChangeArrowheads="1"/>
                    </pic:cNvPicPr>
                  </pic:nvPicPr>
                  <pic:blipFill>
                    <a:blip r:embed="rId137"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38">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6925" cy="1901190"/>
                    </a:xfrm>
                    <a:prstGeom prst="rect">
                      <a:avLst/>
                    </a:prstGeom>
                    <a:noFill/>
                    <a:ln>
                      <a:noFill/>
                    </a:ln>
                  </pic:spPr>
                </pic:pic>
              </a:graphicData>
            </a:graphic>
          </wp:anchor>
        </w:drawing>
      </w:r>
      <w:r w:rsidR="00F07586">
        <w:rPr>
          <w:rFonts w:ascii="Book Antiqua" w:hAnsi="Book Antiqua"/>
          <w:noProof/>
          <w:sz w:val="24"/>
          <w:szCs w:val="24"/>
          <w:lang w:eastAsia="es-ES"/>
        </w:rPr>
        <w:drawing>
          <wp:anchor distT="0" distB="0" distL="114300" distR="114300" simplePos="0" relativeHeight="251750400" behindDoc="0" locked="0" layoutInCell="1" allowOverlap="1">
            <wp:simplePos x="0" y="0"/>
            <wp:positionH relativeFrom="column">
              <wp:posOffset>4267200</wp:posOffset>
            </wp:positionH>
            <wp:positionV relativeFrom="paragraph">
              <wp:posOffset>3721735</wp:posOffset>
            </wp:positionV>
            <wp:extent cx="1145540" cy="786130"/>
            <wp:effectExtent l="0" t="0" r="0" b="0"/>
            <wp:wrapSquare wrapText="bothSides"/>
            <wp:docPr id="593" name="Imagen 593" descr="I:\FOTOCOPIAR Y ENVIAR\1\HINDUISMO\Pras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FOTOCOPIAR Y ENVIAR\1\HINDUISMO\Prasad.jpg"/>
                    <pic:cNvPicPr>
                      <a:picLocks noChangeAspect="1" noChangeArrowheads="1"/>
                    </pic:cNvPicPr>
                  </pic:nvPicPr>
                  <pic:blipFill>
                    <a:blip r:embed="rId139"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40">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5540" cy="786130"/>
                    </a:xfrm>
                    <a:prstGeom prst="rect">
                      <a:avLst/>
                    </a:prstGeom>
                    <a:noFill/>
                    <a:ln>
                      <a:noFill/>
                    </a:ln>
                    <a:effectLst>
                      <a:softEdge rad="31750"/>
                    </a:effectLst>
                  </pic:spPr>
                </pic:pic>
              </a:graphicData>
            </a:graphic>
          </wp:anchor>
        </w:drawing>
      </w:r>
      <w:r w:rsidR="00F07586">
        <w:rPr>
          <w:rFonts w:ascii="Book Antiqua" w:hAnsi="Book Antiqua"/>
          <w:noProof/>
          <w:sz w:val="24"/>
          <w:szCs w:val="24"/>
          <w:lang w:eastAsia="es-ES"/>
        </w:rPr>
        <w:drawing>
          <wp:anchor distT="0" distB="0" distL="114300" distR="114300" simplePos="0" relativeHeight="251752448" behindDoc="0" locked="0" layoutInCell="1" allowOverlap="1">
            <wp:simplePos x="0" y="0"/>
            <wp:positionH relativeFrom="column">
              <wp:posOffset>15240</wp:posOffset>
            </wp:positionH>
            <wp:positionV relativeFrom="paragraph">
              <wp:posOffset>2005330</wp:posOffset>
            </wp:positionV>
            <wp:extent cx="800100" cy="1483360"/>
            <wp:effectExtent l="0" t="0" r="0" b="2540"/>
            <wp:wrapSquare wrapText="bothSides"/>
            <wp:docPr id="595" name="Imagen 595" descr="I:\FOTOCOPIAR Y ENVIAR\1\HINDUISMO\Aar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FOTOCOPIAR Y ENVIAR\1\HINDUISMO\Aarti.jpg"/>
                    <pic:cNvPicPr>
                      <a:picLocks noChangeAspect="1" noChangeArrowheads="1"/>
                    </pic:cNvPicPr>
                  </pic:nvPicPr>
                  <pic:blipFill>
                    <a:blip r:embed="rId141"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42">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00100" cy="1483360"/>
                    </a:xfrm>
                    <a:prstGeom prst="rect">
                      <a:avLst/>
                    </a:prstGeom>
                    <a:noFill/>
                    <a:ln>
                      <a:noFill/>
                    </a:ln>
                    <a:effectLst>
                      <a:softEdge rad="31750"/>
                    </a:effectLst>
                  </pic:spPr>
                </pic:pic>
              </a:graphicData>
            </a:graphic>
          </wp:anchor>
        </w:drawing>
      </w:r>
      <w:r w:rsidR="003D0441">
        <w:rPr>
          <w:rFonts w:ascii="Book Antiqua" w:hAnsi="Book Antiqua"/>
          <w:sz w:val="24"/>
          <w:szCs w:val="24"/>
        </w:rPr>
        <w:t>Pero cuando es un devoto quien va a rezar</w:t>
      </w:r>
      <w:r w:rsidR="00DD39B1">
        <w:rPr>
          <w:rFonts w:ascii="Book Antiqua" w:hAnsi="Book Antiqua"/>
          <w:sz w:val="24"/>
          <w:szCs w:val="24"/>
        </w:rPr>
        <w:t>,</w:t>
      </w:r>
      <w:r w:rsidR="003D0441">
        <w:rPr>
          <w:rFonts w:ascii="Book Antiqua" w:hAnsi="Book Antiqua"/>
          <w:sz w:val="24"/>
          <w:szCs w:val="24"/>
        </w:rPr>
        <w:t xml:space="preserve"> lo primero que hace </w:t>
      </w:r>
      <w:r w:rsidR="00DC63DD">
        <w:rPr>
          <w:rFonts w:ascii="Book Antiqua" w:hAnsi="Book Antiqua"/>
          <w:sz w:val="24"/>
          <w:szCs w:val="24"/>
        </w:rPr>
        <w:t>e</w:t>
      </w:r>
      <w:r w:rsidR="007B1DDF">
        <w:rPr>
          <w:rFonts w:ascii="Book Antiqua" w:hAnsi="Book Antiqua"/>
          <w:sz w:val="24"/>
          <w:szCs w:val="24"/>
        </w:rPr>
        <w:t>s descalzarse,</w:t>
      </w:r>
      <w:r w:rsidR="00DC63DD">
        <w:rPr>
          <w:rFonts w:ascii="Book Antiqua" w:hAnsi="Book Antiqua"/>
          <w:sz w:val="24"/>
          <w:szCs w:val="24"/>
        </w:rPr>
        <w:t xml:space="preserve"> como señal de respeto a los dioses y de que dejan atrás el mundo exterior. Tras esto, tocan</w:t>
      </w:r>
      <w:r w:rsidR="003D0441">
        <w:rPr>
          <w:rFonts w:ascii="Book Antiqua" w:hAnsi="Book Antiqua"/>
          <w:sz w:val="24"/>
          <w:szCs w:val="24"/>
        </w:rPr>
        <w:t xml:space="preserve"> una campana que hay en el techo de la entrada para que su sonido avise a la divinidad de que va a rezarle, y para que sus ondas dejen fuera todo sonido externo y ayuden a concentrarse al devoto. Después </w:t>
      </w:r>
      <w:r w:rsidR="003A06F1">
        <w:rPr>
          <w:rFonts w:ascii="Book Antiqua" w:hAnsi="Book Antiqua"/>
          <w:sz w:val="24"/>
          <w:szCs w:val="24"/>
        </w:rPr>
        <w:t xml:space="preserve">tiene lugar la ceremonia </w:t>
      </w:r>
      <w:r w:rsidR="003A06F1" w:rsidRPr="003A06F1">
        <w:rPr>
          <w:rFonts w:ascii="Book Antiqua" w:hAnsi="Book Antiqua"/>
          <w:i/>
          <w:sz w:val="24"/>
          <w:szCs w:val="24"/>
        </w:rPr>
        <w:t>arti</w:t>
      </w:r>
      <w:r w:rsidR="003A06F1">
        <w:rPr>
          <w:rFonts w:ascii="Book Antiqua" w:hAnsi="Book Antiqua"/>
          <w:sz w:val="24"/>
          <w:szCs w:val="24"/>
        </w:rPr>
        <w:t xml:space="preserve">, en la que se </w:t>
      </w:r>
      <w:r w:rsidR="003D0441">
        <w:rPr>
          <w:rFonts w:ascii="Book Antiqua" w:hAnsi="Book Antiqua"/>
          <w:sz w:val="24"/>
          <w:szCs w:val="24"/>
        </w:rPr>
        <w:t>agitan unas velas para reverenciar al dios y mostrarle que sólo él es la luz.</w:t>
      </w:r>
      <w:r w:rsidR="003A06F1">
        <w:rPr>
          <w:rFonts w:ascii="Book Antiqua" w:hAnsi="Book Antiqua"/>
          <w:sz w:val="24"/>
          <w:szCs w:val="24"/>
        </w:rPr>
        <w:t xml:space="preserve"> A  veces estas lamparillas van en bandejas, que son pasadas entre los fieles, para que quien pueda deje algo de dinero en ellas. Estas luces se consideran tan sagradas, que los fieles pasan sus dedos sobre las llamas, para recibir el poder de los dioses, y con ellos se tocan los ojos y la frente. También s</w:t>
      </w:r>
      <w:r w:rsidR="007B1DDF">
        <w:rPr>
          <w:rFonts w:ascii="Book Antiqua" w:hAnsi="Book Antiqua"/>
          <w:sz w:val="24"/>
          <w:szCs w:val="24"/>
        </w:rPr>
        <w:t>e enciende incienso para desinfectar y al igual que su humo indicar que la divinidad está en todas partes. Se quema alcanfor para que al derretirse este sea muestra de que también se desea que su alma se derrita en la divinidad y se le ofrece comida que después se distribuirá entro los familiares o los devotos presentes (</w:t>
      </w:r>
      <w:r w:rsidR="007B1DDF" w:rsidRPr="00CA02E5">
        <w:rPr>
          <w:rFonts w:ascii="Book Antiqua" w:hAnsi="Book Antiqua"/>
          <w:i/>
          <w:sz w:val="24"/>
          <w:szCs w:val="24"/>
        </w:rPr>
        <w:t>prasad</w:t>
      </w:r>
      <w:r w:rsidR="007B1DDF">
        <w:rPr>
          <w:rFonts w:ascii="Book Antiqua" w:hAnsi="Book Antiqua"/>
          <w:sz w:val="24"/>
          <w:szCs w:val="24"/>
        </w:rPr>
        <w:t xml:space="preserve">) y el sacerdote les pone un punto rojo u ocre en el ‘tercer ojo’, </w:t>
      </w:r>
      <w:r w:rsidR="00A8485A">
        <w:rPr>
          <w:rFonts w:ascii="Book Antiqua" w:hAnsi="Book Antiqua"/>
          <w:sz w:val="24"/>
          <w:szCs w:val="24"/>
        </w:rPr>
        <w:t xml:space="preserve">llamado </w:t>
      </w:r>
      <w:r w:rsidR="007B1DDF">
        <w:rPr>
          <w:rFonts w:ascii="Book Antiqua" w:hAnsi="Book Antiqua"/>
          <w:sz w:val="24"/>
          <w:szCs w:val="24"/>
        </w:rPr>
        <w:t>tilak</w:t>
      </w:r>
      <w:r w:rsidR="007B1DDF">
        <w:rPr>
          <w:rStyle w:val="Refdenotaalpie"/>
          <w:rFonts w:ascii="Book Antiqua" w:hAnsi="Book Antiqua"/>
          <w:sz w:val="24"/>
          <w:szCs w:val="24"/>
        </w:rPr>
        <w:footnoteReference w:id="45"/>
      </w:r>
      <w:r w:rsidR="00A8485A">
        <w:rPr>
          <w:rFonts w:ascii="Book Antiqua" w:hAnsi="Book Antiqua"/>
          <w:sz w:val="24"/>
          <w:szCs w:val="24"/>
        </w:rPr>
        <w:t xml:space="preserve">, con una sustancia denominada </w:t>
      </w:r>
      <w:r w:rsidR="00E55524">
        <w:rPr>
          <w:rFonts w:ascii="Book Antiqua" w:hAnsi="Book Antiqua"/>
          <w:sz w:val="24"/>
          <w:szCs w:val="24"/>
        </w:rPr>
        <w:t>‘</w:t>
      </w:r>
      <w:r w:rsidR="00A8485A" w:rsidRPr="00E55524">
        <w:rPr>
          <w:rFonts w:ascii="Book Antiqua" w:hAnsi="Book Antiqua"/>
          <w:sz w:val="24"/>
          <w:szCs w:val="24"/>
        </w:rPr>
        <w:t>KumKum</w:t>
      </w:r>
      <w:r w:rsidR="00E55524">
        <w:rPr>
          <w:rFonts w:ascii="Book Antiqua" w:hAnsi="Book Antiqua"/>
          <w:sz w:val="24"/>
          <w:szCs w:val="24"/>
        </w:rPr>
        <w:t>’</w:t>
      </w:r>
      <w:r w:rsidR="00A8485A">
        <w:rPr>
          <w:rFonts w:ascii="Book Antiqua" w:hAnsi="Book Antiqua"/>
          <w:sz w:val="24"/>
          <w:szCs w:val="24"/>
        </w:rPr>
        <w:t xml:space="preserve"> con un granito de arroz</w:t>
      </w:r>
      <w:r w:rsidR="007B1DDF">
        <w:rPr>
          <w:rFonts w:ascii="Book Antiqua" w:hAnsi="Book Antiqua"/>
          <w:sz w:val="24"/>
          <w:szCs w:val="24"/>
        </w:rPr>
        <w:t>.</w:t>
      </w:r>
    </w:p>
    <w:p w:rsidR="0071216E" w:rsidRDefault="002D48CA" w:rsidP="00FC2972">
      <w:pPr>
        <w:spacing w:after="0"/>
        <w:jc w:val="both"/>
        <w:rPr>
          <w:rFonts w:ascii="Book Antiqua" w:hAnsi="Book Antiqua"/>
          <w:sz w:val="24"/>
          <w:szCs w:val="24"/>
        </w:rPr>
      </w:pPr>
      <w:r>
        <w:rPr>
          <w:rFonts w:ascii="Book Antiqua" w:hAnsi="Book Antiqua"/>
          <w:sz w:val="24"/>
          <w:szCs w:val="24"/>
        </w:rPr>
        <w:tab/>
      </w:r>
      <w:r w:rsidR="0071216E">
        <w:rPr>
          <w:rFonts w:ascii="Book Antiqua" w:hAnsi="Book Antiqua"/>
          <w:sz w:val="24"/>
          <w:szCs w:val="24"/>
        </w:rPr>
        <w:t>Tras los rezos se entra al</w:t>
      </w:r>
      <w:r w:rsidR="00D3366F">
        <w:rPr>
          <w:rFonts w:ascii="Book Antiqua" w:hAnsi="Book Antiqua"/>
          <w:sz w:val="24"/>
          <w:szCs w:val="24"/>
        </w:rPr>
        <w:t xml:space="preserve"> </w:t>
      </w:r>
      <w:r w:rsidR="0071216E">
        <w:rPr>
          <w:rFonts w:ascii="Book Antiqua" w:hAnsi="Book Antiqua"/>
          <w:sz w:val="24"/>
          <w:szCs w:val="24"/>
        </w:rPr>
        <w:t>pequeño Garbhagriha</w:t>
      </w:r>
      <w:r w:rsidR="00781DD2">
        <w:rPr>
          <w:rFonts w:ascii="Book Antiqua" w:hAnsi="Book Antiqua"/>
          <w:sz w:val="24"/>
          <w:szCs w:val="24"/>
        </w:rPr>
        <w:t xml:space="preserve"> (</w:t>
      </w:r>
      <w:r w:rsidR="00781DD2" w:rsidRPr="00781DD2">
        <w:rPr>
          <w:rFonts w:ascii="Britannic Bold" w:hAnsi="Britannic Bold"/>
          <w:sz w:val="24"/>
          <w:szCs w:val="24"/>
        </w:rPr>
        <w:t>A</w:t>
      </w:r>
      <w:r w:rsidR="00781DD2">
        <w:rPr>
          <w:rFonts w:ascii="Book Antiqua" w:hAnsi="Book Antiqua"/>
          <w:sz w:val="24"/>
          <w:szCs w:val="24"/>
        </w:rPr>
        <w:t>)</w:t>
      </w:r>
      <w:r w:rsidR="0071216E">
        <w:rPr>
          <w:rFonts w:ascii="Book Antiqua" w:hAnsi="Book Antiqua"/>
          <w:sz w:val="24"/>
          <w:szCs w:val="24"/>
        </w:rPr>
        <w:t xml:space="preserve">, </w:t>
      </w:r>
      <w:r>
        <w:rPr>
          <w:rFonts w:ascii="Book Antiqua" w:hAnsi="Book Antiqua"/>
          <w:sz w:val="24"/>
          <w:szCs w:val="24"/>
        </w:rPr>
        <w:t>la sala m</w:t>
      </w:r>
      <w:r w:rsidR="0071216E">
        <w:rPr>
          <w:rFonts w:ascii="Book Antiqua" w:hAnsi="Book Antiqua"/>
          <w:sz w:val="24"/>
          <w:szCs w:val="24"/>
        </w:rPr>
        <w:t>ás importante</w:t>
      </w:r>
      <w:r w:rsidR="0071216E">
        <w:rPr>
          <w:rStyle w:val="Refdenotaalpie"/>
          <w:rFonts w:ascii="Book Antiqua" w:hAnsi="Book Antiqua"/>
          <w:sz w:val="24"/>
          <w:szCs w:val="24"/>
        </w:rPr>
        <w:footnoteReference w:id="46"/>
      </w:r>
      <w:r>
        <w:rPr>
          <w:rFonts w:ascii="Book Antiqua" w:hAnsi="Book Antiqua"/>
          <w:sz w:val="24"/>
          <w:szCs w:val="24"/>
        </w:rPr>
        <w:t xml:space="preserve">, </w:t>
      </w:r>
      <w:r w:rsidR="00DC63DD">
        <w:rPr>
          <w:rFonts w:ascii="Book Antiqua" w:hAnsi="Book Antiqua"/>
          <w:sz w:val="24"/>
          <w:szCs w:val="24"/>
        </w:rPr>
        <w:t xml:space="preserve"> y generalmente con una alfombra en el suelo, en la que se halla</w:t>
      </w:r>
      <w:r>
        <w:rPr>
          <w:rFonts w:ascii="Book Antiqua" w:hAnsi="Book Antiqua"/>
          <w:sz w:val="24"/>
          <w:szCs w:val="24"/>
        </w:rPr>
        <w:t xml:space="preserve"> la </w:t>
      </w:r>
      <w:r>
        <w:rPr>
          <w:rFonts w:ascii="Book Antiqua" w:hAnsi="Book Antiqua"/>
          <w:sz w:val="24"/>
          <w:szCs w:val="24"/>
        </w:rPr>
        <w:lastRenderedPageBreak/>
        <w:t>imagen del dios principal para que pueda ser circumbalado</w:t>
      </w:r>
      <w:r w:rsidR="0071216E">
        <w:rPr>
          <w:rFonts w:ascii="Book Antiqua" w:hAnsi="Book Antiqua"/>
          <w:sz w:val="24"/>
          <w:szCs w:val="24"/>
        </w:rPr>
        <w:t xml:space="preserve"> en el sentido de las agujas del reloj</w:t>
      </w:r>
      <w:r>
        <w:rPr>
          <w:rFonts w:ascii="Book Antiqua" w:hAnsi="Book Antiqua"/>
          <w:sz w:val="24"/>
          <w:szCs w:val="24"/>
        </w:rPr>
        <w:t xml:space="preserve">. </w:t>
      </w:r>
      <w:r w:rsidR="0071216E">
        <w:rPr>
          <w:rFonts w:ascii="Book Antiqua" w:hAnsi="Book Antiqua"/>
          <w:sz w:val="24"/>
          <w:szCs w:val="24"/>
        </w:rPr>
        <w:t xml:space="preserve">Esta adoración se puede hacer de dos maneras: </w:t>
      </w:r>
    </w:p>
    <w:p w:rsidR="002D48CA" w:rsidRDefault="0071216E" w:rsidP="0071216E">
      <w:pPr>
        <w:spacing w:after="0"/>
        <w:ind w:firstLine="708"/>
        <w:jc w:val="both"/>
        <w:rPr>
          <w:rFonts w:ascii="Book Antiqua" w:hAnsi="Book Antiqua"/>
          <w:sz w:val="24"/>
          <w:szCs w:val="24"/>
        </w:rPr>
      </w:pPr>
      <w:r>
        <w:rPr>
          <w:rFonts w:ascii="Book Antiqua" w:hAnsi="Book Antiqua"/>
          <w:sz w:val="24"/>
          <w:szCs w:val="24"/>
        </w:rPr>
        <w:t>+ S</w:t>
      </w:r>
      <w:r>
        <w:rPr>
          <w:rFonts w:ascii="Book Antiqua" w:hAnsi="Book Antiqua"/>
          <w:i/>
          <w:sz w:val="24"/>
          <w:szCs w:val="24"/>
        </w:rPr>
        <w:t>aguna</w:t>
      </w:r>
      <w:r>
        <w:rPr>
          <w:rFonts w:ascii="Book Antiqua" w:hAnsi="Book Antiqua"/>
          <w:sz w:val="24"/>
          <w:szCs w:val="24"/>
        </w:rPr>
        <w:t>: el devoto se sirve de un símbolo o ídolo para concentrarse.</w:t>
      </w:r>
    </w:p>
    <w:p w:rsidR="0071216E" w:rsidRPr="0071216E" w:rsidRDefault="0071216E" w:rsidP="0071216E">
      <w:pPr>
        <w:spacing w:after="0"/>
        <w:ind w:firstLine="708"/>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Nirguna</w:t>
      </w:r>
      <w:r>
        <w:rPr>
          <w:rFonts w:ascii="Book Antiqua" w:hAnsi="Book Antiqua"/>
          <w:sz w:val="24"/>
          <w:szCs w:val="24"/>
        </w:rPr>
        <w:t>: el devoto se concentra en el Absoluto, interiorizando en su mente sin necesidad de ayuda externa alguna.</w:t>
      </w:r>
    </w:p>
    <w:p w:rsidR="00C82741" w:rsidRDefault="002D48CA" w:rsidP="00FC2972">
      <w:pPr>
        <w:spacing w:after="0"/>
        <w:jc w:val="both"/>
        <w:rPr>
          <w:rFonts w:ascii="Book Antiqua" w:hAnsi="Book Antiqua"/>
          <w:sz w:val="24"/>
          <w:szCs w:val="24"/>
        </w:rPr>
      </w:pPr>
      <w:r>
        <w:rPr>
          <w:rFonts w:ascii="Book Antiqua" w:hAnsi="Book Antiqua"/>
          <w:sz w:val="24"/>
          <w:szCs w:val="24"/>
        </w:rPr>
        <w:tab/>
      </w:r>
      <w:r w:rsidR="0071216E">
        <w:rPr>
          <w:rFonts w:ascii="Book Antiqua" w:hAnsi="Book Antiqua"/>
          <w:sz w:val="24"/>
          <w:szCs w:val="24"/>
        </w:rPr>
        <w:t>Tras esto y p</w:t>
      </w:r>
      <w:r>
        <w:rPr>
          <w:rFonts w:ascii="Book Antiqua" w:hAnsi="Book Antiqua"/>
          <w:sz w:val="24"/>
          <w:szCs w:val="24"/>
        </w:rPr>
        <w:t>or medio de un pequeño pasillo (</w:t>
      </w:r>
      <w:r w:rsidRPr="00E57DCF">
        <w:rPr>
          <w:rFonts w:ascii="Book Antiqua" w:hAnsi="Book Antiqua"/>
          <w:i/>
          <w:sz w:val="24"/>
          <w:szCs w:val="24"/>
        </w:rPr>
        <w:t>antrala</w:t>
      </w:r>
      <w:r>
        <w:rPr>
          <w:rFonts w:ascii="Book Antiqua" w:hAnsi="Book Antiqua"/>
          <w:sz w:val="24"/>
          <w:szCs w:val="24"/>
        </w:rPr>
        <w:t xml:space="preserve">) </w:t>
      </w:r>
      <w:r w:rsidR="00B91622">
        <w:rPr>
          <w:rFonts w:ascii="Book Antiqua" w:hAnsi="Book Antiqua"/>
          <w:sz w:val="24"/>
          <w:szCs w:val="24"/>
        </w:rPr>
        <w:t>(</w:t>
      </w:r>
      <w:r w:rsidR="00B91622" w:rsidRPr="00B91622">
        <w:rPr>
          <w:rFonts w:ascii="Britannic Bold" w:hAnsi="Britannic Bold"/>
          <w:sz w:val="24"/>
          <w:szCs w:val="24"/>
        </w:rPr>
        <w:t>B</w:t>
      </w:r>
      <w:r w:rsidR="00B91622">
        <w:rPr>
          <w:rFonts w:ascii="Book Antiqua" w:hAnsi="Book Antiqua"/>
          <w:sz w:val="24"/>
          <w:szCs w:val="24"/>
        </w:rPr>
        <w:t>)</w:t>
      </w:r>
      <w:r>
        <w:rPr>
          <w:rFonts w:ascii="Book Antiqua" w:hAnsi="Book Antiqua"/>
          <w:sz w:val="24"/>
          <w:szCs w:val="24"/>
        </w:rPr>
        <w:t>se llega al mandapa</w:t>
      </w:r>
      <w:r w:rsidR="00B91622">
        <w:rPr>
          <w:rFonts w:ascii="Book Antiqua" w:hAnsi="Book Antiqua"/>
          <w:sz w:val="24"/>
          <w:szCs w:val="24"/>
        </w:rPr>
        <w:t xml:space="preserve"> (</w:t>
      </w:r>
      <w:r w:rsidR="00B91622" w:rsidRPr="00B91622">
        <w:rPr>
          <w:rFonts w:ascii="Britannic Bold" w:hAnsi="Britannic Bold"/>
          <w:sz w:val="24"/>
          <w:szCs w:val="24"/>
        </w:rPr>
        <w:t>C</w:t>
      </w:r>
      <w:r w:rsidR="00B91622">
        <w:rPr>
          <w:rFonts w:ascii="Book Antiqua" w:hAnsi="Book Antiqua"/>
          <w:sz w:val="24"/>
          <w:szCs w:val="24"/>
        </w:rPr>
        <w:t>)</w:t>
      </w:r>
      <w:r>
        <w:rPr>
          <w:rFonts w:ascii="Book Antiqua" w:hAnsi="Book Antiqua"/>
          <w:sz w:val="24"/>
          <w:szCs w:val="24"/>
        </w:rPr>
        <w:t xml:space="preserve">, una sala que está sostenida por pilares </w:t>
      </w:r>
      <w:r w:rsidR="00E1226A">
        <w:rPr>
          <w:rFonts w:ascii="Book Antiqua" w:hAnsi="Book Antiqua"/>
          <w:sz w:val="24"/>
          <w:szCs w:val="24"/>
        </w:rPr>
        <w:t xml:space="preserve">labrados con imágenes </w:t>
      </w:r>
      <w:r w:rsidR="00DC63DD">
        <w:rPr>
          <w:rFonts w:ascii="Book Antiqua" w:hAnsi="Book Antiqua"/>
          <w:sz w:val="24"/>
          <w:szCs w:val="24"/>
        </w:rPr>
        <w:t>(</w:t>
      </w:r>
      <w:r w:rsidR="00DC63DD" w:rsidRPr="00DC63DD">
        <w:rPr>
          <w:rFonts w:ascii="Book Antiqua" w:hAnsi="Book Antiqua"/>
          <w:i/>
          <w:sz w:val="24"/>
          <w:szCs w:val="24"/>
        </w:rPr>
        <w:t>murti</w:t>
      </w:r>
      <w:r w:rsidR="00DC63DD">
        <w:rPr>
          <w:rFonts w:ascii="Book Antiqua" w:hAnsi="Book Antiqua"/>
          <w:sz w:val="24"/>
          <w:szCs w:val="24"/>
        </w:rPr>
        <w:t xml:space="preserve">) </w:t>
      </w:r>
      <w:r w:rsidR="00E1226A" w:rsidRPr="00DC63DD">
        <w:rPr>
          <w:rFonts w:ascii="Book Antiqua" w:hAnsi="Book Antiqua"/>
          <w:sz w:val="24"/>
          <w:szCs w:val="24"/>
        </w:rPr>
        <w:t>de</w:t>
      </w:r>
      <w:r w:rsidR="00E1226A">
        <w:rPr>
          <w:rFonts w:ascii="Book Antiqua" w:hAnsi="Book Antiqua"/>
          <w:sz w:val="24"/>
          <w:szCs w:val="24"/>
        </w:rPr>
        <w:t xml:space="preserve"> diosas/es menores o escenas de sus vidas, y en donde los devotos de congre</w:t>
      </w:r>
      <w:r>
        <w:rPr>
          <w:rFonts w:ascii="Book Antiqua" w:hAnsi="Book Antiqua"/>
          <w:sz w:val="24"/>
          <w:szCs w:val="24"/>
        </w:rPr>
        <w:t>gan para hacer juntos la adoración</w:t>
      </w:r>
      <w:r w:rsidR="003A06F1">
        <w:rPr>
          <w:rFonts w:ascii="Book Antiqua" w:hAnsi="Book Antiqua"/>
          <w:sz w:val="24"/>
          <w:szCs w:val="24"/>
        </w:rPr>
        <w:t>, bien de pie, bien sentados con las piernas cruzadas</w:t>
      </w:r>
      <w:r>
        <w:rPr>
          <w:rFonts w:ascii="Book Antiqua" w:hAnsi="Book Antiqua"/>
          <w:sz w:val="24"/>
          <w:szCs w:val="24"/>
        </w:rPr>
        <w:t>.</w:t>
      </w:r>
      <w:r w:rsidR="00E1226A">
        <w:rPr>
          <w:rFonts w:ascii="Book Antiqua" w:hAnsi="Book Antiqua"/>
          <w:sz w:val="24"/>
          <w:szCs w:val="24"/>
        </w:rPr>
        <w:t xml:space="preserve"> Es en esta sala donde también está el acceso de entrada (</w:t>
      </w:r>
      <w:r w:rsidR="00E1226A" w:rsidRPr="00E57DCF">
        <w:rPr>
          <w:rFonts w:ascii="Book Antiqua" w:hAnsi="Book Antiqua"/>
          <w:i/>
          <w:sz w:val="24"/>
          <w:szCs w:val="24"/>
        </w:rPr>
        <w:t>ardha-mandapa</w:t>
      </w:r>
      <w:r w:rsidR="00E1226A">
        <w:rPr>
          <w:rFonts w:ascii="Book Antiqua" w:hAnsi="Book Antiqua"/>
          <w:sz w:val="24"/>
          <w:szCs w:val="24"/>
        </w:rPr>
        <w:t>)</w:t>
      </w:r>
      <w:r w:rsidR="00B91622">
        <w:rPr>
          <w:rFonts w:ascii="Book Antiqua" w:hAnsi="Book Antiqua"/>
          <w:sz w:val="24"/>
          <w:szCs w:val="24"/>
        </w:rPr>
        <w:t xml:space="preserve"> (</w:t>
      </w:r>
      <w:r w:rsidR="00B91622" w:rsidRPr="00B91622">
        <w:rPr>
          <w:rFonts w:ascii="Britannic Bold" w:hAnsi="Britannic Bold"/>
          <w:sz w:val="24"/>
          <w:szCs w:val="24"/>
        </w:rPr>
        <w:t>D</w:t>
      </w:r>
      <w:r w:rsidR="00B91622">
        <w:rPr>
          <w:rFonts w:ascii="Book Antiqua" w:hAnsi="Book Antiqua"/>
          <w:sz w:val="24"/>
          <w:szCs w:val="24"/>
        </w:rPr>
        <w:t>)</w:t>
      </w:r>
      <w:r w:rsidR="00E1226A">
        <w:rPr>
          <w:rFonts w:ascii="Book Antiqua" w:hAnsi="Book Antiqua"/>
          <w:sz w:val="24"/>
          <w:szCs w:val="24"/>
        </w:rPr>
        <w:t xml:space="preserve"> y donde</w:t>
      </w:r>
      <w:r w:rsidR="00B91622">
        <w:rPr>
          <w:rFonts w:ascii="Book Antiqua" w:hAnsi="Book Antiqua"/>
          <w:sz w:val="24"/>
          <w:szCs w:val="24"/>
        </w:rPr>
        <w:t>, si los templos son grandes,</w:t>
      </w:r>
      <w:r w:rsidR="00E1226A">
        <w:rPr>
          <w:rFonts w:ascii="Book Antiqua" w:hAnsi="Book Antiqua"/>
          <w:sz w:val="24"/>
          <w:szCs w:val="24"/>
        </w:rPr>
        <w:t xml:space="preserve"> se puede acceder a salas supletorias para rezar cuando la afluencia de devotos es masiva (la </w:t>
      </w:r>
      <w:r w:rsidR="00E1226A" w:rsidRPr="00E57DCF">
        <w:rPr>
          <w:rFonts w:ascii="Book Antiqua" w:hAnsi="Book Antiqua"/>
          <w:i/>
          <w:sz w:val="24"/>
          <w:szCs w:val="24"/>
        </w:rPr>
        <w:t>mahamandapa</w:t>
      </w:r>
      <w:r w:rsidR="00E1226A">
        <w:rPr>
          <w:rFonts w:ascii="Book Antiqua" w:hAnsi="Book Antiqua"/>
          <w:sz w:val="24"/>
          <w:szCs w:val="24"/>
        </w:rPr>
        <w:t xml:space="preserve"> y la </w:t>
      </w:r>
      <w:r w:rsidR="00E1226A" w:rsidRPr="00E57DCF">
        <w:rPr>
          <w:rFonts w:ascii="Book Antiqua" w:hAnsi="Book Antiqua"/>
          <w:i/>
          <w:sz w:val="24"/>
          <w:szCs w:val="24"/>
        </w:rPr>
        <w:t>kalyanamandapa</w:t>
      </w:r>
      <w:r w:rsidR="00E1226A">
        <w:rPr>
          <w:rFonts w:ascii="Book Antiqua" w:hAnsi="Book Antiqua"/>
          <w:sz w:val="24"/>
          <w:szCs w:val="24"/>
        </w:rPr>
        <w:t>)</w:t>
      </w:r>
      <w:r w:rsidR="00B91622">
        <w:rPr>
          <w:rFonts w:ascii="Book Antiqua" w:hAnsi="Book Antiqua"/>
          <w:sz w:val="24"/>
          <w:szCs w:val="24"/>
        </w:rPr>
        <w:t xml:space="preserve"> (</w:t>
      </w:r>
      <w:r w:rsidR="00B91622" w:rsidRPr="00B91622">
        <w:rPr>
          <w:rFonts w:ascii="Britannic Bold" w:hAnsi="Britannic Bold"/>
          <w:sz w:val="24"/>
          <w:szCs w:val="24"/>
        </w:rPr>
        <w:t>E</w:t>
      </w:r>
      <w:r w:rsidR="00B91622">
        <w:rPr>
          <w:rFonts w:ascii="Book Antiqua" w:hAnsi="Book Antiqua"/>
          <w:sz w:val="24"/>
          <w:szCs w:val="24"/>
        </w:rPr>
        <w:t xml:space="preserve"> y </w:t>
      </w:r>
      <w:r w:rsidR="00B91622" w:rsidRPr="00B91622">
        <w:rPr>
          <w:rFonts w:ascii="Britannic Bold" w:hAnsi="Britannic Bold"/>
          <w:sz w:val="24"/>
          <w:szCs w:val="24"/>
        </w:rPr>
        <w:t>F</w:t>
      </w:r>
      <w:r w:rsidR="00B91622">
        <w:rPr>
          <w:rFonts w:ascii="Book Antiqua" w:hAnsi="Book Antiqua"/>
          <w:sz w:val="24"/>
          <w:szCs w:val="24"/>
        </w:rPr>
        <w:t>)</w:t>
      </w:r>
      <w:r w:rsidR="00E1226A">
        <w:rPr>
          <w:rFonts w:ascii="Book Antiqua" w:hAnsi="Book Antiqua"/>
          <w:sz w:val="24"/>
          <w:szCs w:val="24"/>
        </w:rPr>
        <w:t>.</w:t>
      </w:r>
    </w:p>
    <w:p w:rsidR="00C82741" w:rsidRPr="007C05AD" w:rsidRDefault="00F97201"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47328" behindDoc="1" locked="0" layoutInCell="1" allowOverlap="1">
            <wp:simplePos x="0" y="0"/>
            <wp:positionH relativeFrom="column">
              <wp:posOffset>4714240</wp:posOffset>
            </wp:positionH>
            <wp:positionV relativeFrom="paragraph">
              <wp:posOffset>4445</wp:posOffset>
            </wp:positionV>
            <wp:extent cx="828675" cy="1012190"/>
            <wp:effectExtent l="38100" t="38100" r="104775" b="92710"/>
            <wp:wrapTight wrapText="bothSides">
              <wp:wrapPolygon edited="0">
                <wp:start x="7448" y="-813"/>
                <wp:lineTo x="3476" y="0"/>
                <wp:lineTo x="3476" y="6504"/>
                <wp:lineTo x="-993" y="6504"/>
                <wp:lineTo x="-993" y="19513"/>
                <wp:lineTo x="-497" y="23172"/>
                <wp:lineTo x="23338" y="23172"/>
                <wp:lineTo x="23834" y="19513"/>
                <wp:lineTo x="22841" y="14228"/>
                <wp:lineTo x="22345" y="13009"/>
                <wp:lineTo x="17876" y="6504"/>
                <wp:lineTo x="18372" y="4878"/>
                <wp:lineTo x="12414" y="0"/>
                <wp:lineTo x="9931" y="-813"/>
                <wp:lineTo x="7448" y="-813"/>
              </wp:wrapPolygon>
            </wp:wrapTight>
            <wp:docPr id="591" name="Imagen 591" descr="I:\FOTOCOPIAR Y ENVIAR\1\HINDUISMO\Templo Sri Mahra Mariamma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FOTOCOPIAR Y ENVIAR\1\HINDUISMO\Templo Sri Mahra Mariamman 2.png"/>
                    <pic:cNvPicPr>
                      <a:picLocks noChangeAspect="1" noChangeArrowheads="1"/>
                    </pic:cNvPicPr>
                  </pic:nvPicPr>
                  <pic:blipFill>
                    <a:blip r:embed="rId143"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44">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8675" cy="1012190"/>
                    </a:xfrm>
                    <a:prstGeom prst="rect">
                      <a:avLst/>
                    </a:prstGeom>
                    <a:noFill/>
                    <a:ln>
                      <a:noFill/>
                    </a:ln>
                    <a:effectLst>
                      <a:outerShdw blurRad="50800" dist="38100" dir="2700000" algn="tl" rotWithShape="0">
                        <a:prstClr val="black">
                          <a:alpha val="40000"/>
                        </a:prstClr>
                      </a:outerShdw>
                    </a:effectLst>
                  </pic:spPr>
                </pic:pic>
              </a:graphicData>
            </a:graphic>
          </wp:anchor>
        </w:drawing>
      </w:r>
      <w:r w:rsidR="00C82741">
        <w:rPr>
          <w:rFonts w:ascii="Book Antiqua" w:hAnsi="Book Antiqua"/>
          <w:sz w:val="24"/>
          <w:szCs w:val="24"/>
        </w:rPr>
        <w:tab/>
        <w:t>Generalmente, los templos hindúes tienen torres altas que sobre salen del resto de edificios y que recuerdan a las montañas, en honor al monte Mer</w:t>
      </w:r>
      <w:r w:rsidR="002E0323">
        <w:rPr>
          <w:rFonts w:ascii="Book Antiqua" w:hAnsi="Book Antiqua"/>
          <w:sz w:val="24"/>
          <w:szCs w:val="24"/>
        </w:rPr>
        <w:t>u</w:t>
      </w:r>
      <w:r w:rsidR="00C82741">
        <w:rPr>
          <w:rFonts w:ascii="Book Antiqua" w:hAnsi="Book Antiqua"/>
          <w:sz w:val="24"/>
          <w:szCs w:val="24"/>
        </w:rPr>
        <w:t>, el hogar de los dioses. Su forma también sirve para vincular la tierra con el cielo. De las torres, la más alta es la que suele estar sobre el altar principal.</w:t>
      </w:r>
    </w:p>
    <w:p w:rsidR="00E57DCF" w:rsidRDefault="00E57DCF" w:rsidP="00FC2972">
      <w:pPr>
        <w:spacing w:after="0"/>
        <w:jc w:val="both"/>
        <w:rPr>
          <w:rFonts w:ascii="Book Antiqua" w:hAnsi="Book Antiqua"/>
          <w:sz w:val="24"/>
          <w:szCs w:val="24"/>
        </w:rPr>
      </w:pPr>
    </w:p>
    <w:p w:rsidR="00E563D6" w:rsidRPr="00B27E89" w:rsidRDefault="00D3366F" w:rsidP="00FC2972">
      <w:pPr>
        <w:spacing w:after="0"/>
        <w:jc w:val="both"/>
        <w:rPr>
          <w:rFonts w:ascii="Book Antiqua" w:hAnsi="Book Antiqua"/>
          <w:sz w:val="24"/>
          <w:szCs w:val="24"/>
        </w:rPr>
      </w:pPr>
      <w:r>
        <w:rPr>
          <w:rFonts w:ascii="Book Antiqua" w:hAnsi="Book Antiqua"/>
          <w:b/>
          <w:noProof/>
          <w:sz w:val="24"/>
          <w:szCs w:val="24"/>
          <w:lang w:eastAsia="es-ES"/>
        </w:rPr>
        <w:drawing>
          <wp:anchor distT="0" distB="0" distL="114300" distR="114300" simplePos="0" relativeHeight="251748352" behindDoc="0" locked="0" layoutInCell="1" allowOverlap="1">
            <wp:simplePos x="0" y="0"/>
            <wp:positionH relativeFrom="column">
              <wp:posOffset>4282440</wp:posOffset>
            </wp:positionH>
            <wp:positionV relativeFrom="paragraph">
              <wp:posOffset>97155</wp:posOffset>
            </wp:positionV>
            <wp:extent cx="1118870" cy="1678305"/>
            <wp:effectExtent l="209550" t="171450" r="309880" b="264795"/>
            <wp:wrapSquare wrapText="bothSides"/>
            <wp:docPr id="590" name="Imagen 590" descr="I:\FOTOCOPIAR Y ENVIAR\1\HINDUISMO\Tila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OTOCOPIAR Y ENVIAR\1\HINDUISMO\Tilak2.jpg"/>
                    <pic:cNvPicPr>
                      <a:picLocks noChangeAspect="1" noChangeArrowheads="1"/>
                    </pic:cNvPicPr>
                  </pic:nvPicPr>
                  <pic:blipFill>
                    <a:blip r:embed="rId145"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46">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18870" cy="1678305"/>
                    </a:xfrm>
                    <a:prstGeom prst="round2DiagRect">
                      <a:avLst>
                        <a:gd name="adj1" fmla="val 16667"/>
                        <a:gd name="adj2" fmla="val 0"/>
                      </a:avLst>
                    </a:prstGeom>
                    <a:ln w="88900" cap="sq">
                      <a:solidFill>
                        <a:srgbClr val="FFFFFF"/>
                      </a:solidFill>
                      <a:miter lim="800000"/>
                    </a:ln>
                    <a:effectLst>
                      <a:outerShdw blurRad="127000" sx="105000" sy="105000" algn="tl" rotWithShape="0">
                        <a:srgbClr val="000000">
                          <a:alpha val="47000"/>
                        </a:srgbClr>
                      </a:outerShdw>
                    </a:effectLst>
                  </pic:spPr>
                </pic:pic>
              </a:graphicData>
            </a:graphic>
          </wp:anchor>
        </w:drawing>
      </w:r>
      <w:r w:rsidR="00E563D6" w:rsidRPr="00B27E89">
        <w:rPr>
          <w:rFonts w:ascii="Book Antiqua" w:hAnsi="Book Antiqua"/>
          <w:b/>
          <w:sz w:val="24"/>
          <w:szCs w:val="24"/>
        </w:rPr>
        <w:t>Tilak</w:t>
      </w:r>
      <w:r w:rsidR="00E563D6">
        <w:rPr>
          <w:rFonts w:ascii="Book Antiqua" w:hAnsi="Book Antiqua"/>
          <w:sz w:val="24"/>
          <w:szCs w:val="24"/>
        </w:rPr>
        <w:t xml:space="preserve">: Punto rojo que es dibujado o puesto en el </w:t>
      </w:r>
      <w:r w:rsidR="00631DFF">
        <w:rPr>
          <w:rFonts w:ascii="Book Antiqua" w:hAnsi="Book Antiqua"/>
          <w:sz w:val="24"/>
          <w:szCs w:val="24"/>
        </w:rPr>
        <w:t>‘tercer ojo’ (</w:t>
      </w:r>
      <w:r w:rsidR="00E563D6" w:rsidRPr="00631DFF">
        <w:rPr>
          <w:rFonts w:ascii="Book Antiqua" w:hAnsi="Book Antiqua"/>
          <w:i/>
          <w:sz w:val="24"/>
          <w:szCs w:val="24"/>
        </w:rPr>
        <w:t>ajnachakra</w:t>
      </w:r>
      <w:r w:rsidR="00631DFF">
        <w:rPr>
          <w:rFonts w:ascii="Book Antiqua" w:hAnsi="Book Antiqua"/>
          <w:sz w:val="24"/>
          <w:szCs w:val="24"/>
        </w:rPr>
        <w:t>)</w:t>
      </w:r>
      <w:r w:rsidR="003266CF">
        <w:rPr>
          <w:rFonts w:ascii="Book Antiqua" w:hAnsi="Book Antiqua"/>
          <w:sz w:val="24"/>
          <w:szCs w:val="24"/>
        </w:rPr>
        <w:t xml:space="preserve">para resaltar </w:t>
      </w:r>
      <w:r w:rsidR="00E563D6">
        <w:rPr>
          <w:rFonts w:ascii="Book Antiqua" w:hAnsi="Book Antiqua"/>
          <w:sz w:val="24"/>
          <w:szCs w:val="24"/>
        </w:rPr>
        <w:t>su importancia</w:t>
      </w:r>
      <w:r w:rsidR="003266CF">
        <w:rPr>
          <w:rFonts w:ascii="Book Antiqua" w:hAnsi="Book Antiqua"/>
          <w:sz w:val="24"/>
          <w:szCs w:val="24"/>
        </w:rPr>
        <w:t xml:space="preserve">. </w:t>
      </w:r>
      <w:r w:rsidR="007A04A6">
        <w:rPr>
          <w:rFonts w:ascii="Book Antiqua" w:hAnsi="Book Antiqua"/>
          <w:sz w:val="24"/>
          <w:szCs w:val="24"/>
        </w:rPr>
        <w:t>T</w:t>
      </w:r>
      <w:r w:rsidR="003266CF">
        <w:rPr>
          <w:rFonts w:ascii="Book Antiqua" w:hAnsi="Book Antiqua"/>
          <w:sz w:val="24"/>
          <w:szCs w:val="24"/>
        </w:rPr>
        <w:t xml:space="preserve">odo hindú sueña con </w:t>
      </w:r>
      <w:r w:rsidR="007A04A6">
        <w:rPr>
          <w:rFonts w:ascii="Book Antiqua" w:hAnsi="Book Antiqua"/>
          <w:sz w:val="24"/>
          <w:szCs w:val="24"/>
        </w:rPr>
        <w:t xml:space="preserve">poder </w:t>
      </w:r>
      <w:r w:rsidR="003266CF">
        <w:rPr>
          <w:rFonts w:ascii="Book Antiqua" w:hAnsi="Book Antiqua"/>
          <w:sz w:val="24"/>
          <w:szCs w:val="24"/>
        </w:rPr>
        <w:t xml:space="preserve">abrir </w:t>
      </w:r>
      <w:r w:rsidR="007A04A6">
        <w:rPr>
          <w:rFonts w:ascii="Book Antiqua" w:hAnsi="Book Antiqua"/>
          <w:sz w:val="24"/>
          <w:szCs w:val="24"/>
        </w:rPr>
        <w:t xml:space="preserve">algún día </w:t>
      </w:r>
      <w:r w:rsidR="003266CF">
        <w:rPr>
          <w:rFonts w:ascii="Book Antiqua" w:hAnsi="Book Antiqua"/>
          <w:sz w:val="24"/>
          <w:szCs w:val="24"/>
        </w:rPr>
        <w:t xml:space="preserve">este </w:t>
      </w:r>
      <w:r w:rsidR="007A04A6">
        <w:rPr>
          <w:rFonts w:ascii="Book Antiqua" w:hAnsi="Book Antiqua"/>
          <w:sz w:val="24"/>
          <w:szCs w:val="24"/>
        </w:rPr>
        <w:t>‘</w:t>
      </w:r>
      <w:r w:rsidR="003266CF">
        <w:rPr>
          <w:rFonts w:ascii="Book Antiqua" w:hAnsi="Book Antiqua"/>
          <w:sz w:val="24"/>
          <w:szCs w:val="24"/>
        </w:rPr>
        <w:t>ojo</w:t>
      </w:r>
      <w:r w:rsidR="007A04A6">
        <w:rPr>
          <w:rFonts w:ascii="Book Antiqua" w:hAnsi="Book Antiqua"/>
          <w:sz w:val="24"/>
          <w:szCs w:val="24"/>
        </w:rPr>
        <w:t>’</w:t>
      </w:r>
      <w:r w:rsidR="003266CF">
        <w:rPr>
          <w:rFonts w:ascii="Book Antiqua" w:hAnsi="Book Antiqua"/>
          <w:sz w:val="24"/>
          <w:szCs w:val="24"/>
        </w:rPr>
        <w:t xml:space="preserve"> mediante la meditación, </w:t>
      </w:r>
      <w:r w:rsidR="007A04A6">
        <w:rPr>
          <w:rFonts w:ascii="Book Antiqua" w:hAnsi="Book Antiqua"/>
          <w:sz w:val="24"/>
          <w:szCs w:val="24"/>
        </w:rPr>
        <w:t>para que todo el cuerpo, en su dualidad, entre</w:t>
      </w:r>
      <w:r w:rsidR="003266CF">
        <w:rPr>
          <w:rFonts w:ascii="Book Antiqua" w:hAnsi="Book Antiqua"/>
          <w:sz w:val="24"/>
          <w:szCs w:val="24"/>
        </w:rPr>
        <w:t xml:space="preserve"> en una armonía absoluta.</w:t>
      </w:r>
    </w:p>
    <w:p w:rsidR="00E563D6" w:rsidRDefault="009032A2" w:rsidP="00FC2972">
      <w:pPr>
        <w:spacing w:after="0"/>
        <w:jc w:val="both"/>
        <w:rPr>
          <w:rFonts w:ascii="Book Antiqua" w:hAnsi="Book Antiqua"/>
          <w:sz w:val="24"/>
          <w:szCs w:val="24"/>
        </w:rPr>
      </w:pPr>
      <w:r>
        <w:rPr>
          <w:rFonts w:ascii="Book Antiqua" w:hAnsi="Book Antiqua"/>
          <w:sz w:val="24"/>
          <w:szCs w:val="24"/>
        </w:rPr>
        <w:tab/>
        <w:t xml:space="preserve">Tanto cuando se comienza </w:t>
      </w:r>
      <w:r w:rsidR="00604716">
        <w:rPr>
          <w:rFonts w:ascii="Book Antiqua" w:hAnsi="Book Antiqua"/>
          <w:sz w:val="24"/>
          <w:szCs w:val="24"/>
        </w:rPr>
        <w:t>u</w:t>
      </w:r>
      <w:r>
        <w:rPr>
          <w:rFonts w:ascii="Book Antiqua" w:hAnsi="Book Antiqua"/>
          <w:sz w:val="24"/>
          <w:szCs w:val="24"/>
        </w:rPr>
        <w:t>n rito o ceremonia, como cuando se acoge o despide a un familiar o amigo, se le pone un tilak con unos granos de arro</w:t>
      </w:r>
      <w:r w:rsidR="00CA02E5">
        <w:rPr>
          <w:rFonts w:ascii="Book Antiqua" w:hAnsi="Book Antiqua"/>
          <w:sz w:val="24"/>
          <w:szCs w:val="24"/>
        </w:rPr>
        <w:t>z</w:t>
      </w:r>
      <w:r>
        <w:rPr>
          <w:rFonts w:ascii="Book Antiqua" w:hAnsi="Book Antiqua"/>
          <w:sz w:val="24"/>
          <w:szCs w:val="24"/>
        </w:rPr>
        <w:t xml:space="preserve"> en la parte superior.</w:t>
      </w:r>
    </w:p>
    <w:p w:rsidR="009032A2" w:rsidRDefault="009032A2" w:rsidP="00FC2972">
      <w:pPr>
        <w:spacing w:after="0"/>
        <w:jc w:val="both"/>
        <w:rPr>
          <w:rFonts w:ascii="Book Antiqua" w:hAnsi="Book Antiqua"/>
          <w:sz w:val="24"/>
          <w:szCs w:val="24"/>
        </w:rPr>
      </w:pPr>
      <w:r>
        <w:rPr>
          <w:rFonts w:ascii="Book Antiqua" w:hAnsi="Book Antiqua"/>
          <w:sz w:val="24"/>
          <w:szCs w:val="24"/>
        </w:rPr>
        <w:tab/>
        <w:t xml:space="preserve">Generalmente se hace </w:t>
      </w:r>
      <w:r w:rsidR="00E55524">
        <w:rPr>
          <w:rFonts w:ascii="Book Antiqua" w:hAnsi="Book Antiqua"/>
          <w:sz w:val="24"/>
          <w:szCs w:val="24"/>
        </w:rPr>
        <w:t xml:space="preserve">bien </w:t>
      </w:r>
      <w:r>
        <w:rPr>
          <w:rFonts w:ascii="Book Antiqua" w:hAnsi="Book Antiqua"/>
          <w:sz w:val="24"/>
          <w:szCs w:val="24"/>
        </w:rPr>
        <w:t xml:space="preserve">con </w:t>
      </w:r>
      <w:r w:rsidR="00E55524">
        <w:rPr>
          <w:rFonts w:ascii="Book Antiqua" w:hAnsi="Book Antiqua"/>
          <w:sz w:val="24"/>
          <w:szCs w:val="24"/>
        </w:rPr>
        <w:t>K</w:t>
      </w:r>
      <w:r>
        <w:rPr>
          <w:rFonts w:ascii="Book Antiqua" w:hAnsi="Book Antiqua"/>
          <w:sz w:val="24"/>
          <w:szCs w:val="24"/>
        </w:rPr>
        <w:t>um</w:t>
      </w:r>
      <w:r w:rsidR="00E55524">
        <w:rPr>
          <w:rFonts w:ascii="Book Antiqua" w:hAnsi="Book Antiqua"/>
          <w:sz w:val="24"/>
          <w:szCs w:val="24"/>
        </w:rPr>
        <w:t>K</w:t>
      </w:r>
      <w:r>
        <w:rPr>
          <w:rFonts w:ascii="Book Antiqua" w:hAnsi="Book Antiqua"/>
          <w:sz w:val="24"/>
          <w:szCs w:val="24"/>
        </w:rPr>
        <w:t>um, una</w:t>
      </w:r>
      <w:r w:rsidR="00D3366F">
        <w:rPr>
          <w:rFonts w:ascii="Book Antiqua" w:hAnsi="Book Antiqua"/>
          <w:sz w:val="24"/>
          <w:szCs w:val="24"/>
        </w:rPr>
        <w:t xml:space="preserve"> </w:t>
      </w:r>
      <w:r>
        <w:rPr>
          <w:rFonts w:ascii="Book Antiqua" w:hAnsi="Book Antiqua"/>
          <w:sz w:val="24"/>
          <w:szCs w:val="24"/>
        </w:rPr>
        <w:t xml:space="preserve">mezcla de cúrcuma, alumbre, yodo, alcanfor, etc., o </w:t>
      </w:r>
      <w:r w:rsidR="00E55524">
        <w:rPr>
          <w:rFonts w:ascii="Book Antiqua" w:hAnsi="Book Antiqua"/>
          <w:sz w:val="24"/>
          <w:szCs w:val="24"/>
        </w:rPr>
        <w:t xml:space="preserve">bien </w:t>
      </w:r>
      <w:r>
        <w:rPr>
          <w:rFonts w:ascii="Book Antiqua" w:hAnsi="Book Antiqua"/>
          <w:sz w:val="24"/>
          <w:szCs w:val="24"/>
        </w:rPr>
        <w:t>mezclando sándalo con almizcle, esta última muy agradecida por los que han estado meditando</w:t>
      </w:r>
      <w:r w:rsidR="00604716">
        <w:rPr>
          <w:rFonts w:ascii="Book Antiqua" w:hAnsi="Book Antiqua"/>
          <w:sz w:val="24"/>
          <w:szCs w:val="24"/>
        </w:rPr>
        <w:t>,</w:t>
      </w:r>
      <w:r w:rsidR="007A04A6">
        <w:rPr>
          <w:rFonts w:ascii="Book Antiqua" w:hAnsi="Book Antiqua"/>
          <w:sz w:val="24"/>
          <w:szCs w:val="24"/>
        </w:rPr>
        <w:t>dado su alto poder</w:t>
      </w:r>
      <w:r>
        <w:rPr>
          <w:rFonts w:ascii="Book Antiqua" w:hAnsi="Book Antiqua"/>
          <w:sz w:val="24"/>
          <w:szCs w:val="24"/>
        </w:rPr>
        <w:t xml:space="preserve"> refrescante. Para los yoguis el mejor material es la ceniza del fuego del sacrificio (</w:t>
      </w:r>
      <w:r w:rsidRPr="00604716">
        <w:rPr>
          <w:rFonts w:ascii="Book Antiqua" w:hAnsi="Book Antiqua"/>
          <w:i/>
          <w:sz w:val="24"/>
          <w:szCs w:val="24"/>
        </w:rPr>
        <w:t>yagna</w:t>
      </w:r>
      <w:r>
        <w:rPr>
          <w:rFonts w:ascii="Book Antiqua" w:hAnsi="Book Antiqua"/>
          <w:sz w:val="24"/>
          <w:szCs w:val="24"/>
        </w:rPr>
        <w:t>) o de las piras funerarias, ya que es de personas que han abandonado toda atadura a esta vida.</w:t>
      </w:r>
    </w:p>
    <w:p w:rsidR="00634259" w:rsidRDefault="00634259" w:rsidP="00FC2972">
      <w:pPr>
        <w:spacing w:after="0"/>
        <w:jc w:val="both"/>
        <w:rPr>
          <w:rFonts w:ascii="Book Antiqua" w:hAnsi="Book Antiqua"/>
          <w:sz w:val="24"/>
          <w:szCs w:val="24"/>
        </w:rPr>
      </w:pPr>
    </w:p>
    <w:p w:rsidR="00206B66" w:rsidRDefault="00206B66">
      <w:pPr>
        <w:rPr>
          <w:rFonts w:ascii="Book Antiqua" w:hAnsi="Book Antiqua"/>
          <w:b/>
          <w:sz w:val="24"/>
          <w:szCs w:val="24"/>
        </w:rPr>
      </w:pPr>
      <w:r>
        <w:rPr>
          <w:rFonts w:ascii="Book Antiqua" w:hAnsi="Book Antiqua"/>
          <w:b/>
          <w:sz w:val="24"/>
          <w:szCs w:val="24"/>
        </w:rPr>
        <w:br w:type="page"/>
      </w:r>
    </w:p>
    <w:p w:rsidR="007B6824" w:rsidRPr="007B6824" w:rsidRDefault="007B6824" w:rsidP="00FC2972">
      <w:pPr>
        <w:spacing w:after="0"/>
        <w:jc w:val="both"/>
        <w:rPr>
          <w:rFonts w:ascii="Book Antiqua" w:hAnsi="Book Antiqua"/>
          <w:sz w:val="24"/>
          <w:szCs w:val="24"/>
        </w:rPr>
      </w:pPr>
      <w:r w:rsidRPr="007B6824">
        <w:rPr>
          <w:rFonts w:ascii="Book Antiqua" w:hAnsi="Book Antiqua"/>
          <w:b/>
          <w:sz w:val="24"/>
          <w:szCs w:val="24"/>
        </w:rPr>
        <w:lastRenderedPageBreak/>
        <w:t>Trimurti</w:t>
      </w:r>
      <w:r w:rsidRPr="007B6824">
        <w:rPr>
          <w:rFonts w:ascii="Book Antiqua" w:hAnsi="Book Antiqua"/>
          <w:sz w:val="24"/>
          <w:szCs w:val="24"/>
        </w:rPr>
        <w:t xml:space="preserve">: (Del sánscr. </w:t>
      </w:r>
      <w:r w:rsidRPr="007B6824">
        <w:rPr>
          <w:rFonts w:ascii="Book Antiqua" w:hAnsi="Book Antiqua"/>
          <w:i/>
          <w:iCs/>
          <w:sz w:val="24"/>
          <w:szCs w:val="24"/>
        </w:rPr>
        <w:t>trimūrti</w:t>
      </w:r>
      <w:r w:rsidRPr="007B6824">
        <w:rPr>
          <w:rFonts w:ascii="Book Antiqua" w:hAnsi="Book Antiqua"/>
          <w:sz w:val="24"/>
          <w:szCs w:val="24"/>
        </w:rPr>
        <w:t xml:space="preserve">, de </w:t>
      </w:r>
      <w:r w:rsidRPr="007B6824">
        <w:rPr>
          <w:rFonts w:ascii="Book Antiqua" w:hAnsi="Book Antiqua"/>
          <w:i/>
          <w:iCs/>
          <w:sz w:val="24"/>
          <w:szCs w:val="24"/>
        </w:rPr>
        <w:t>tri</w:t>
      </w:r>
      <w:r w:rsidRPr="007B6824">
        <w:rPr>
          <w:rFonts w:ascii="Book Antiqua" w:hAnsi="Book Antiqua"/>
          <w:sz w:val="24"/>
          <w:szCs w:val="24"/>
        </w:rPr>
        <w:t xml:space="preserve">, tres, y </w:t>
      </w:r>
      <w:r w:rsidRPr="007B6824">
        <w:rPr>
          <w:rFonts w:ascii="Book Antiqua" w:hAnsi="Book Antiqua"/>
          <w:i/>
          <w:iCs/>
          <w:sz w:val="24"/>
          <w:szCs w:val="24"/>
        </w:rPr>
        <w:t>mūrti</w:t>
      </w:r>
      <w:r w:rsidRPr="007B6824">
        <w:rPr>
          <w:rFonts w:ascii="Book Antiqua" w:hAnsi="Book Antiqua"/>
          <w:sz w:val="24"/>
          <w:szCs w:val="24"/>
        </w:rPr>
        <w:t>, forma). Es la</w:t>
      </w:r>
      <w:bookmarkStart w:id="1" w:name="0_1"/>
      <w:bookmarkEnd w:id="1"/>
      <w:r w:rsidRPr="007B6824">
        <w:rPr>
          <w:rFonts w:ascii="Book Antiqua" w:hAnsi="Book Antiqua"/>
          <w:sz w:val="24"/>
          <w:szCs w:val="24"/>
        </w:rPr>
        <w:t xml:space="preserve"> tríada compuesta por los dioses Brahma, Vis</w:t>
      </w:r>
      <w:r w:rsidR="00782E6A">
        <w:rPr>
          <w:rFonts w:ascii="Book Antiqua" w:hAnsi="Book Antiqua"/>
          <w:sz w:val="24"/>
          <w:szCs w:val="24"/>
        </w:rPr>
        <w:t>h</w:t>
      </w:r>
      <w:r w:rsidR="00B27E89">
        <w:rPr>
          <w:rFonts w:ascii="Book Antiqua" w:hAnsi="Book Antiqua"/>
          <w:sz w:val="24"/>
          <w:szCs w:val="24"/>
        </w:rPr>
        <w:t xml:space="preserve">nú y </w:t>
      </w:r>
      <w:r w:rsidR="00B27E89" w:rsidRPr="007B6824">
        <w:rPr>
          <w:rFonts w:ascii="Book Antiqua" w:hAnsi="Book Antiqua"/>
          <w:sz w:val="24"/>
          <w:szCs w:val="24"/>
        </w:rPr>
        <w:t>S</w:t>
      </w:r>
      <w:r w:rsidR="00B27E89">
        <w:rPr>
          <w:rFonts w:ascii="Book Antiqua" w:hAnsi="Book Antiqua"/>
          <w:sz w:val="24"/>
          <w:szCs w:val="24"/>
        </w:rPr>
        <w:t>hiva.</w:t>
      </w:r>
    </w:p>
    <w:p w:rsidR="003F108C" w:rsidRDefault="00D3366F" w:rsidP="00FC2972">
      <w:pPr>
        <w:spacing w:after="0"/>
        <w:jc w:val="both"/>
        <w:rPr>
          <w:rFonts w:ascii="Book Antiqua" w:hAnsi="Book Antiqua"/>
          <w:sz w:val="24"/>
          <w:szCs w:val="24"/>
        </w:rPr>
      </w:pPr>
      <w:r>
        <w:rPr>
          <w:rFonts w:ascii="Book Antiqua" w:hAnsi="Book Antiqua"/>
          <w:b/>
          <w:noProof/>
          <w:sz w:val="24"/>
          <w:szCs w:val="24"/>
          <w:lang w:eastAsia="es-ES"/>
        </w:rPr>
        <w:drawing>
          <wp:anchor distT="0" distB="0" distL="114300" distR="114300" simplePos="0" relativeHeight="251749376" behindDoc="1" locked="0" layoutInCell="1" allowOverlap="1">
            <wp:simplePos x="0" y="0"/>
            <wp:positionH relativeFrom="column">
              <wp:posOffset>1120140</wp:posOffset>
            </wp:positionH>
            <wp:positionV relativeFrom="paragraph">
              <wp:posOffset>81915</wp:posOffset>
            </wp:positionV>
            <wp:extent cx="2981325" cy="1600200"/>
            <wp:effectExtent l="19050" t="0" r="9525" b="0"/>
            <wp:wrapTopAndBottom/>
            <wp:docPr id="592" name="Imagen 592" descr="I:\FOTOCOPIAR Y ENVIAR\1\HINDUISMO\Trimur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FOTOCOPIAR Y ENVIAR\1\HINDUISMO\Trimurti.png"/>
                    <pic:cNvPicPr>
                      <a:picLocks noChangeAspect="1" noChangeArrowheads="1"/>
                    </pic:cNvPicPr>
                  </pic:nvPicPr>
                  <pic:blipFill>
                    <a:blip r:embed="rId147"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48">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600200"/>
                    </a:xfrm>
                    <a:prstGeom prst="rect">
                      <a:avLst/>
                    </a:prstGeom>
                    <a:noFill/>
                    <a:ln>
                      <a:noFill/>
                    </a:ln>
                  </pic:spPr>
                </pic:pic>
              </a:graphicData>
            </a:graphic>
          </wp:anchor>
        </w:drawing>
      </w:r>
      <w:r w:rsidR="00930C47">
        <w:rPr>
          <w:rFonts w:ascii="Book Antiqua" w:hAnsi="Book Antiqua"/>
          <w:b/>
          <w:sz w:val="24"/>
          <w:szCs w:val="24"/>
        </w:rPr>
        <w:t>Vaca</w:t>
      </w:r>
      <w:r w:rsidR="00B7537A">
        <w:rPr>
          <w:rFonts w:ascii="Book Antiqua" w:hAnsi="Book Antiqua"/>
          <w:sz w:val="24"/>
          <w:szCs w:val="24"/>
        </w:rPr>
        <w:t>: Representa a la Madre Tierra. Tanta es su importancia</w:t>
      </w:r>
      <w:r w:rsidR="00930C47">
        <w:rPr>
          <w:rFonts w:ascii="Book Antiqua" w:hAnsi="Book Antiqua"/>
          <w:sz w:val="24"/>
          <w:szCs w:val="24"/>
        </w:rPr>
        <w:t xml:space="preserve"> que se las puede ver cortando el tráfico</w:t>
      </w:r>
      <w:r w:rsidR="003F108C">
        <w:rPr>
          <w:rFonts w:ascii="Book Antiqua" w:hAnsi="Book Antiqua"/>
          <w:sz w:val="24"/>
          <w:szCs w:val="24"/>
        </w:rPr>
        <w:t>, o comiendo de los puestos que hay por las calles.</w:t>
      </w:r>
    </w:p>
    <w:p w:rsidR="007B6824" w:rsidRPr="00754043" w:rsidRDefault="003F108C" w:rsidP="00FC2972">
      <w:pPr>
        <w:spacing w:after="0"/>
        <w:jc w:val="both"/>
        <w:rPr>
          <w:rFonts w:ascii="Book Antiqua" w:hAnsi="Book Antiqua"/>
          <w:sz w:val="24"/>
          <w:szCs w:val="24"/>
        </w:rPr>
      </w:pPr>
      <w:r>
        <w:rPr>
          <w:rFonts w:ascii="Book Antiqua" w:hAnsi="Book Antiqua"/>
          <w:sz w:val="24"/>
          <w:szCs w:val="24"/>
        </w:rPr>
        <w:tab/>
        <w:t>Al principio cada familia tenía su vaca, ya que les daba leche</w:t>
      </w:r>
      <w:r w:rsidR="00BC39A2">
        <w:rPr>
          <w:rStyle w:val="Refdenotaalpie"/>
          <w:rFonts w:ascii="Book Antiqua" w:hAnsi="Book Antiqua"/>
          <w:sz w:val="24"/>
          <w:szCs w:val="24"/>
        </w:rPr>
        <w:footnoteReference w:id="47"/>
      </w:r>
      <w:r>
        <w:rPr>
          <w:rFonts w:ascii="Book Antiqua" w:hAnsi="Book Antiqua"/>
          <w:sz w:val="24"/>
          <w:szCs w:val="24"/>
        </w:rPr>
        <w:t xml:space="preserve"> y lo que de ella se obtiene, </w:t>
      </w:r>
      <w:r w:rsidR="00B7537A">
        <w:rPr>
          <w:rFonts w:ascii="Book Antiqua" w:hAnsi="Book Antiqua"/>
          <w:sz w:val="24"/>
          <w:szCs w:val="24"/>
        </w:rPr>
        <w:t>más</w:t>
      </w:r>
      <w:r>
        <w:rPr>
          <w:rFonts w:ascii="Book Antiqua" w:hAnsi="Book Antiqua"/>
          <w:sz w:val="24"/>
          <w:szCs w:val="24"/>
        </w:rPr>
        <w:t xml:space="preserve"> estiércol que usaban </w:t>
      </w:r>
      <w:r w:rsidR="00B7537A">
        <w:rPr>
          <w:rFonts w:ascii="Book Antiqua" w:hAnsi="Book Antiqua"/>
          <w:sz w:val="24"/>
          <w:szCs w:val="24"/>
        </w:rPr>
        <w:t xml:space="preserve">a modo </w:t>
      </w:r>
      <w:r>
        <w:rPr>
          <w:rFonts w:ascii="Book Antiqua" w:hAnsi="Book Antiqua"/>
          <w:sz w:val="24"/>
          <w:szCs w:val="24"/>
        </w:rPr>
        <w:t>de abono o combustible.Luego se extendió el culto a Agni, dios del fuego y nuevamente la vaca pasó a ser un elemento clave</w:t>
      </w:r>
      <w:r w:rsidR="004B5F32">
        <w:rPr>
          <w:rFonts w:ascii="Book Antiqua" w:hAnsi="Book Antiqua"/>
          <w:sz w:val="24"/>
          <w:szCs w:val="24"/>
        </w:rPr>
        <w:t>, pues</w:t>
      </w:r>
      <w:r>
        <w:rPr>
          <w:rFonts w:ascii="Book Antiqua" w:hAnsi="Book Antiqua"/>
          <w:sz w:val="24"/>
          <w:szCs w:val="24"/>
        </w:rPr>
        <w:t xml:space="preserve"> con su mantequilla fundida se mantenía el fuego sagrado</w:t>
      </w:r>
      <w:r w:rsidR="004B5F32">
        <w:rPr>
          <w:rFonts w:ascii="Book Antiqua" w:hAnsi="Book Antiqua"/>
          <w:sz w:val="24"/>
          <w:szCs w:val="24"/>
        </w:rPr>
        <w:t>, hacían ofrendas de</w:t>
      </w:r>
      <w:r>
        <w:rPr>
          <w:rFonts w:ascii="Book Antiqua" w:hAnsi="Book Antiqua"/>
          <w:sz w:val="24"/>
          <w:szCs w:val="24"/>
        </w:rPr>
        <w:t xml:space="preserve"> pudin de leche y una bebida de leche, yogur y miel (</w:t>
      </w:r>
      <w:r w:rsidRPr="004B5F32">
        <w:rPr>
          <w:rFonts w:ascii="Book Antiqua" w:hAnsi="Book Antiqua"/>
          <w:i/>
          <w:sz w:val="24"/>
          <w:szCs w:val="24"/>
        </w:rPr>
        <w:t>madhupeya</w:t>
      </w:r>
      <w:r>
        <w:rPr>
          <w:rFonts w:ascii="Book Antiqua" w:hAnsi="Book Antiqua"/>
          <w:sz w:val="24"/>
          <w:szCs w:val="24"/>
        </w:rPr>
        <w:t xml:space="preserve">) </w:t>
      </w:r>
      <w:r w:rsidR="004B5F32">
        <w:rPr>
          <w:rFonts w:ascii="Book Antiqua" w:hAnsi="Book Antiqua"/>
          <w:sz w:val="24"/>
          <w:szCs w:val="24"/>
        </w:rPr>
        <w:t xml:space="preserve">que también ofrecían </w:t>
      </w:r>
      <w:r>
        <w:rPr>
          <w:rFonts w:ascii="Book Antiqua" w:hAnsi="Book Antiqua"/>
          <w:sz w:val="24"/>
          <w:szCs w:val="24"/>
        </w:rPr>
        <w:t>a otros dioses.</w:t>
      </w:r>
    </w:p>
    <w:p w:rsidR="003F108C" w:rsidRDefault="00BD64E4"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20704" behindDoc="1" locked="0" layoutInCell="1" allowOverlap="1">
            <wp:simplePos x="0" y="0"/>
            <wp:positionH relativeFrom="column">
              <wp:posOffset>3825240</wp:posOffset>
            </wp:positionH>
            <wp:positionV relativeFrom="paragraph">
              <wp:posOffset>238760</wp:posOffset>
            </wp:positionV>
            <wp:extent cx="1781175" cy="1257300"/>
            <wp:effectExtent l="0" t="0" r="0" b="0"/>
            <wp:wrapSquare wrapText="bothSides"/>
            <wp:docPr id="310" name="Imagen 310" descr="I:\FOTOCOPIAR Y ENVIAR\1\HINDUISMO\vaca-sagr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FOTOCOPIAR Y ENVIAR\1\HINDUISMO\vaca-sagrada.png"/>
                    <pic:cNvPicPr>
                      <a:picLocks noChangeAspect="1" noChangeArrowheads="1"/>
                    </pic:cNvPicPr>
                  </pic:nvPicPr>
                  <pic:blipFill>
                    <a:blip r:embed="rId149"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50">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1781175" cy="1257300"/>
                    </a:xfrm>
                    <a:prstGeom prst="rect">
                      <a:avLst/>
                    </a:prstGeom>
                    <a:noFill/>
                    <a:ln>
                      <a:noFill/>
                    </a:ln>
                  </pic:spPr>
                </pic:pic>
              </a:graphicData>
            </a:graphic>
          </wp:anchor>
        </w:drawing>
      </w:r>
      <w:r w:rsidR="003F108C">
        <w:rPr>
          <w:rFonts w:ascii="Book Antiqua" w:hAnsi="Book Antiqua"/>
          <w:sz w:val="24"/>
          <w:szCs w:val="24"/>
        </w:rPr>
        <w:tab/>
        <w:t xml:space="preserve">Pasa el tiempo, van desapareciendo los sacrificios animales y muchos hindúes se tornan vegetarianos por influencia del jainismo y el budismo. </w:t>
      </w:r>
      <w:r w:rsidR="00B45DD9">
        <w:rPr>
          <w:rFonts w:ascii="Book Antiqua" w:hAnsi="Book Antiqua"/>
          <w:sz w:val="24"/>
          <w:szCs w:val="24"/>
        </w:rPr>
        <w:t>La creciente importancia del dios ganadero Krishna</w:t>
      </w:r>
      <w:r w:rsidR="00E150EB">
        <w:rPr>
          <w:rStyle w:val="Refdenotaalpie"/>
          <w:rFonts w:ascii="Book Antiqua" w:hAnsi="Book Antiqua"/>
          <w:sz w:val="24"/>
          <w:szCs w:val="24"/>
        </w:rPr>
        <w:footnoteReference w:id="48"/>
      </w:r>
      <w:r w:rsidR="00B45DD9">
        <w:rPr>
          <w:rFonts w:ascii="Book Antiqua" w:hAnsi="Book Antiqua"/>
          <w:sz w:val="24"/>
          <w:szCs w:val="24"/>
        </w:rPr>
        <w:t xml:space="preserve"> ayuda a que l</w:t>
      </w:r>
      <w:r w:rsidR="003F108C">
        <w:rPr>
          <w:rFonts w:ascii="Book Antiqua" w:hAnsi="Book Antiqua"/>
          <w:sz w:val="24"/>
          <w:szCs w:val="24"/>
        </w:rPr>
        <w:t xml:space="preserve">a vaca </w:t>
      </w:r>
      <w:r w:rsidR="00F25356">
        <w:rPr>
          <w:rFonts w:ascii="Book Antiqua" w:hAnsi="Book Antiqua"/>
          <w:sz w:val="24"/>
          <w:szCs w:val="24"/>
        </w:rPr>
        <w:t>siga</w:t>
      </w:r>
      <w:r w:rsidR="003F108C">
        <w:rPr>
          <w:rFonts w:ascii="Book Antiqua" w:hAnsi="Book Antiqua"/>
          <w:sz w:val="24"/>
          <w:szCs w:val="24"/>
        </w:rPr>
        <w:t xml:space="preserve"> creciendo en importancia</w:t>
      </w:r>
      <w:r w:rsidR="00F25356">
        <w:rPr>
          <w:rFonts w:ascii="Book Antiqua" w:hAnsi="Book Antiqua"/>
          <w:sz w:val="24"/>
          <w:szCs w:val="24"/>
        </w:rPr>
        <w:t>,</w:t>
      </w:r>
      <w:r w:rsidR="00225000">
        <w:rPr>
          <w:rFonts w:ascii="Book Antiqua" w:hAnsi="Book Antiqua"/>
          <w:sz w:val="24"/>
          <w:szCs w:val="24"/>
        </w:rPr>
        <w:t xml:space="preserve">hasta el punto que es llamada con los títulos de </w:t>
      </w:r>
      <w:r w:rsidR="003F108C">
        <w:rPr>
          <w:rFonts w:ascii="Book Antiqua" w:hAnsi="Book Antiqua"/>
          <w:sz w:val="24"/>
          <w:szCs w:val="24"/>
        </w:rPr>
        <w:t>“</w:t>
      </w:r>
      <w:r w:rsidR="00F25356">
        <w:rPr>
          <w:rFonts w:ascii="Book Antiqua" w:hAnsi="Book Antiqua"/>
          <w:sz w:val="24"/>
          <w:szCs w:val="24"/>
        </w:rPr>
        <w:t>Vaca Madre” (</w:t>
      </w:r>
      <w:r w:rsidR="003F108C" w:rsidRPr="00F25356">
        <w:rPr>
          <w:rFonts w:ascii="Book Antiqua" w:hAnsi="Book Antiqua"/>
          <w:i/>
          <w:sz w:val="24"/>
          <w:szCs w:val="24"/>
        </w:rPr>
        <w:t>Gaumata</w:t>
      </w:r>
      <w:r w:rsidR="00F25356">
        <w:rPr>
          <w:rFonts w:ascii="Book Antiqua" w:hAnsi="Book Antiqua"/>
          <w:sz w:val="24"/>
          <w:szCs w:val="24"/>
        </w:rPr>
        <w:t>)</w:t>
      </w:r>
      <w:r w:rsidR="003F108C">
        <w:rPr>
          <w:rFonts w:ascii="Book Antiqua" w:hAnsi="Book Antiqua"/>
          <w:sz w:val="24"/>
          <w:szCs w:val="24"/>
        </w:rPr>
        <w:t xml:space="preserve"> y “</w:t>
      </w:r>
      <w:r w:rsidR="00F25356">
        <w:rPr>
          <w:rFonts w:ascii="Book Antiqua" w:hAnsi="Book Antiqua"/>
          <w:sz w:val="24"/>
          <w:szCs w:val="24"/>
        </w:rPr>
        <w:t>Madre de los dioses” (</w:t>
      </w:r>
      <w:r w:rsidR="003F108C" w:rsidRPr="00F25356">
        <w:rPr>
          <w:rFonts w:ascii="Book Antiqua" w:hAnsi="Book Antiqua"/>
          <w:i/>
          <w:sz w:val="24"/>
          <w:szCs w:val="24"/>
        </w:rPr>
        <w:t>Aditi</w:t>
      </w:r>
      <w:r w:rsidR="00F25356">
        <w:rPr>
          <w:rFonts w:ascii="Book Antiqua" w:hAnsi="Book Antiqua"/>
          <w:sz w:val="24"/>
          <w:szCs w:val="24"/>
        </w:rPr>
        <w:t>).</w:t>
      </w:r>
    </w:p>
    <w:p w:rsidR="00225000" w:rsidRDefault="00225000" w:rsidP="00FC2972">
      <w:pPr>
        <w:spacing w:after="0"/>
        <w:jc w:val="both"/>
        <w:rPr>
          <w:rFonts w:ascii="Book Antiqua" w:hAnsi="Book Antiqua"/>
          <w:sz w:val="24"/>
          <w:szCs w:val="24"/>
        </w:rPr>
      </w:pPr>
      <w:r>
        <w:rPr>
          <w:rFonts w:ascii="Book Antiqua" w:hAnsi="Book Antiqua"/>
          <w:sz w:val="24"/>
          <w:szCs w:val="24"/>
        </w:rPr>
        <w:tab/>
      </w:r>
      <w:r w:rsidR="008F4A8E">
        <w:rPr>
          <w:rFonts w:ascii="Book Antiqua" w:hAnsi="Book Antiqua"/>
          <w:sz w:val="24"/>
          <w:szCs w:val="24"/>
        </w:rPr>
        <w:t>Que la vaca</w:t>
      </w:r>
      <w:r w:rsidR="00620950">
        <w:rPr>
          <w:rFonts w:ascii="Book Antiqua" w:hAnsi="Book Antiqua"/>
          <w:sz w:val="24"/>
          <w:szCs w:val="24"/>
        </w:rPr>
        <w:t xml:space="preserve"> apareciese en los Vedas, que un sacerdote impusiese la prohibición de matarlas</w:t>
      </w:r>
      <w:r w:rsidR="008F4A8E">
        <w:rPr>
          <w:rFonts w:ascii="Book Antiqua" w:hAnsi="Book Antiqua"/>
          <w:sz w:val="24"/>
          <w:szCs w:val="24"/>
        </w:rPr>
        <w:t xml:space="preserve">, más </w:t>
      </w:r>
      <w:r>
        <w:rPr>
          <w:rFonts w:ascii="Book Antiqua" w:hAnsi="Book Antiqua"/>
          <w:sz w:val="24"/>
          <w:szCs w:val="24"/>
        </w:rPr>
        <w:t>el hecho de que protegerlas se tomase como símbolo de solidaridad contra los invasores musulmanes</w:t>
      </w:r>
      <w:r w:rsidR="008F4A8E">
        <w:rPr>
          <w:rFonts w:ascii="Book Antiqua" w:hAnsi="Book Antiqua"/>
          <w:sz w:val="24"/>
          <w:szCs w:val="24"/>
        </w:rPr>
        <w:t>, todo esto ha reforzado su carácter sagrado</w:t>
      </w:r>
      <w:r>
        <w:rPr>
          <w:rFonts w:ascii="Book Antiqua" w:hAnsi="Book Antiqua"/>
          <w:sz w:val="24"/>
          <w:szCs w:val="24"/>
        </w:rPr>
        <w:t>.</w:t>
      </w:r>
      <w:r w:rsidR="008F4A8E">
        <w:rPr>
          <w:rFonts w:ascii="Book Antiqua" w:hAnsi="Book Antiqua"/>
          <w:sz w:val="24"/>
          <w:szCs w:val="24"/>
        </w:rPr>
        <w:t xml:space="preserve"> Y tan es así, que matar una vaca puede suponer </w:t>
      </w:r>
      <w:r w:rsidR="00E11298">
        <w:rPr>
          <w:rFonts w:ascii="Book Antiqua" w:hAnsi="Book Antiqua"/>
          <w:sz w:val="24"/>
          <w:szCs w:val="24"/>
        </w:rPr>
        <w:t xml:space="preserve">a esa persona </w:t>
      </w:r>
      <w:r w:rsidR="008F4A8E">
        <w:rPr>
          <w:rFonts w:ascii="Book Antiqua" w:hAnsi="Book Antiqua"/>
          <w:sz w:val="24"/>
          <w:szCs w:val="24"/>
        </w:rPr>
        <w:t>el ingresar en prisión.</w:t>
      </w:r>
    </w:p>
    <w:p w:rsidR="00B30609" w:rsidRPr="00930C47" w:rsidRDefault="00B30609" w:rsidP="00FC2972">
      <w:pPr>
        <w:spacing w:after="0"/>
        <w:jc w:val="both"/>
        <w:rPr>
          <w:rFonts w:ascii="Book Antiqua" w:hAnsi="Book Antiqua"/>
          <w:sz w:val="24"/>
          <w:szCs w:val="24"/>
        </w:rPr>
      </w:pPr>
      <w:r>
        <w:rPr>
          <w:rFonts w:ascii="Book Antiqua" w:hAnsi="Book Antiqua"/>
          <w:sz w:val="24"/>
          <w:szCs w:val="24"/>
        </w:rPr>
        <w:tab/>
        <w:t>Una última teoría que se escucha es que las mujeres, al morir, se reencarnan en vacas, lo que recuerda a la Madre Tierra, fuente de vida. Esto tendría una doble vertiente: Los dioses les hacen ese regalo por haber llevado una vida desinteresada de trabajo entregado y sufrido y por haber engendrado nuevas vidas; y por parte de los hombres</w:t>
      </w:r>
      <w:r w:rsidR="00676BC2">
        <w:rPr>
          <w:rFonts w:ascii="Book Antiqua" w:hAnsi="Book Antiqua"/>
          <w:sz w:val="24"/>
          <w:szCs w:val="24"/>
        </w:rPr>
        <w:t>,</w:t>
      </w:r>
      <w:r>
        <w:rPr>
          <w:rFonts w:ascii="Book Antiqua" w:hAnsi="Book Antiqua"/>
          <w:sz w:val="24"/>
          <w:szCs w:val="24"/>
        </w:rPr>
        <w:t xml:space="preserve"> las miman por haber sido </w:t>
      </w:r>
      <w:r w:rsidR="00676BC2">
        <w:rPr>
          <w:rFonts w:ascii="Book Antiqua" w:hAnsi="Book Antiqua"/>
          <w:sz w:val="24"/>
          <w:szCs w:val="24"/>
        </w:rPr>
        <w:t>sus anteriores esposas</w:t>
      </w:r>
      <w:r>
        <w:rPr>
          <w:rFonts w:ascii="Book Antiqua" w:hAnsi="Book Antiqua"/>
          <w:sz w:val="24"/>
          <w:szCs w:val="24"/>
        </w:rPr>
        <w:t>.</w:t>
      </w:r>
    </w:p>
    <w:p w:rsidR="007B6824" w:rsidRDefault="007B6824" w:rsidP="00FC2972">
      <w:pPr>
        <w:spacing w:after="0"/>
        <w:jc w:val="both"/>
        <w:rPr>
          <w:rFonts w:ascii="Book Antiqua" w:hAnsi="Book Antiqua"/>
          <w:sz w:val="24"/>
          <w:szCs w:val="24"/>
        </w:rPr>
      </w:pPr>
    </w:p>
    <w:p w:rsidR="003D70FF" w:rsidRDefault="003D70FF" w:rsidP="00FC2972">
      <w:pPr>
        <w:spacing w:after="0"/>
        <w:jc w:val="both"/>
        <w:rPr>
          <w:rFonts w:ascii="Book Antiqua" w:hAnsi="Book Antiqua"/>
          <w:noProof/>
          <w:sz w:val="24"/>
          <w:szCs w:val="24"/>
          <w:lang w:eastAsia="es-ES"/>
        </w:rPr>
      </w:pPr>
    </w:p>
    <w:p w:rsidR="00370FB7" w:rsidRDefault="00F97201"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22752" behindDoc="0" locked="0" layoutInCell="1" allowOverlap="1">
            <wp:simplePos x="0" y="0"/>
            <wp:positionH relativeFrom="column">
              <wp:posOffset>3670935</wp:posOffset>
            </wp:positionH>
            <wp:positionV relativeFrom="paragraph">
              <wp:posOffset>286385</wp:posOffset>
            </wp:positionV>
            <wp:extent cx="1819275" cy="1838325"/>
            <wp:effectExtent l="0" t="0" r="9525" b="9525"/>
            <wp:wrapSquare wrapText="bothSides"/>
            <wp:docPr id="312" name="Imagen 312" descr="I:\FOTOCOPIAR Y ENVIAR\1\HINDUISMO\Sri Yantra dra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FOTOCOPIAR Y ENVIAR\1\HINDUISMO\Sri Yantra drawing.png"/>
                    <pic:cNvPicPr>
                      <a:picLocks noChangeAspect="1" noChangeArrowheads="1"/>
                    </pic:cNvPicPr>
                  </pic:nvPicPr>
                  <pic:blipFill>
                    <a:blip r:embed="rId151"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52">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9275" cy="1838325"/>
                    </a:xfrm>
                    <a:prstGeom prst="rect">
                      <a:avLst/>
                    </a:prstGeom>
                    <a:noFill/>
                    <a:ln>
                      <a:noFill/>
                    </a:ln>
                  </pic:spPr>
                </pic:pic>
              </a:graphicData>
            </a:graphic>
          </wp:anchor>
        </w:drawing>
      </w:r>
      <w:r w:rsidR="00370FB7">
        <w:rPr>
          <w:rFonts w:ascii="Book Antiqua" w:hAnsi="Book Antiqua"/>
          <w:b/>
          <w:sz w:val="24"/>
          <w:szCs w:val="24"/>
        </w:rPr>
        <w:t>Yantra</w:t>
      </w:r>
      <w:r w:rsidR="00370FB7">
        <w:rPr>
          <w:rFonts w:ascii="Book Antiqua" w:hAnsi="Book Antiqua"/>
          <w:sz w:val="24"/>
          <w:szCs w:val="24"/>
        </w:rPr>
        <w:t>: Plasmación visual</w:t>
      </w:r>
      <w:r w:rsidR="004929FA">
        <w:rPr>
          <w:rFonts w:ascii="Book Antiqua" w:hAnsi="Book Antiqua"/>
          <w:sz w:val="24"/>
          <w:szCs w:val="24"/>
        </w:rPr>
        <w:t>,</w:t>
      </w:r>
      <w:r w:rsidR="00370FB7">
        <w:rPr>
          <w:rFonts w:ascii="Book Antiqua" w:hAnsi="Book Antiqua"/>
          <w:sz w:val="24"/>
          <w:szCs w:val="24"/>
        </w:rPr>
        <w:t xml:space="preserve"> de un mantra, de una oración: el yantra equivaldría al cuerpo y el mantra al alma. Aunque aparentemente es un entretejido de figuras geométricas</w:t>
      </w:r>
      <w:r w:rsidR="00360A26">
        <w:rPr>
          <w:rFonts w:ascii="Book Antiqua" w:hAnsi="Book Antiqua"/>
          <w:sz w:val="24"/>
          <w:szCs w:val="24"/>
        </w:rPr>
        <w:t>, principalmente triángulos,</w:t>
      </w:r>
      <w:r w:rsidR="00370FB7">
        <w:rPr>
          <w:rFonts w:ascii="Book Antiqua" w:hAnsi="Book Antiqua"/>
          <w:sz w:val="24"/>
          <w:szCs w:val="24"/>
        </w:rPr>
        <w:t xml:space="preserve"> entorno a un punto (</w:t>
      </w:r>
      <w:r w:rsidR="00370FB7" w:rsidRPr="00200D7F">
        <w:rPr>
          <w:rFonts w:ascii="Book Antiqua" w:hAnsi="Book Antiqua"/>
          <w:i/>
          <w:sz w:val="24"/>
          <w:szCs w:val="24"/>
        </w:rPr>
        <w:t>bindu</w:t>
      </w:r>
      <w:r w:rsidR="00370FB7">
        <w:rPr>
          <w:rFonts w:ascii="Book Antiqua" w:hAnsi="Book Antiqua"/>
          <w:sz w:val="24"/>
          <w:szCs w:val="24"/>
        </w:rPr>
        <w:t xml:space="preserve">), para un hindú es </w:t>
      </w:r>
      <w:r w:rsidR="00360A26">
        <w:rPr>
          <w:rFonts w:ascii="Book Antiqua" w:hAnsi="Book Antiqua"/>
          <w:sz w:val="24"/>
          <w:szCs w:val="24"/>
        </w:rPr>
        <w:t xml:space="preserve">todo </w:t>
      </w:r>
      <w:r w:rsidR="00370FB7">
        <w:rPr>
          <w:rFonts w:ascii="Book Antiqua" w:hAnsi="Book Antiqua"/>
          <w:sz w:val="24"/>
          <w:szCs w:val="24"/>
        </w:rPr>
        <w:t xml:space="preserve">un campo de concentración de energías donde puede concentrarse la presencia divina. </w:t>
      </w:r>
    </w:p>
    <w:p w:rsidR="00370FB7" w:rsidRDefault="00370FB7" w:rsidP="00FC2972">
      <w:pPr>
        <w:spacing w:after="0"/>
        <w:jc w:val="both"/>
        <w:rPr>
          <w:rFonts w:ascii="Book Antiqua" w:hAnsi="Book Antiqua"/>
          <w:sz w:val="24"/>
          <w:szCs w:val="24"/>
        </w:rPr>
      </w:pPr>
      <w:r>
        <w:rPr>
          <w:rFonts w:ascii="Book Antiqua" w:hAnsi="Book Antiqua"/>
          <w:sz w:val="24"/>
          <w:szCs w:val="24"/>
        </w:rPr>
        <w:tab/>
        <w:t>A diferencia del mandala que se refiere a una única divinidad, el yantra encierra a infinitos dioses y al universo todo (</w:t>
      </w:r>
      <w:r w:rsidR="00967FB4">
        <w:rPr>
          <w:rFonts w:ascii="Book Antiqua" w:hAnsi="Book Antiqua"/>
          <w:sz w:val="24"/>
          <w:szCs w:val="24"/>
        </w:rPr>
        <w:t xml:space="preserve">representado por un </w:t>
      </w:r>
      <w:r>
        <w:rPr>
          <w:rFonts w:ascii="Book Antiqua" w:hAnsi="Book Antiqua"/>
          <w:sz w:val="24"/>
          <w:szCs w:val="24"/>
        </w:rPr>
        <w:t>círculo envuelto en un cuadrado</w:t>
      </w:r>
      <w:r w:rsidR="00967FB4">
        <w:rPr>
          <w:rFonts w:ascii="Book Antiqua" w:hAnsi="Book Antiqua"/>
          <w:sz w:val="24"/>
          <w:szCs w:val="24"/>
        </w:rPr>
        <w:t>,</w:t>
      </w:r>
      <w:r>
        <w:rPr>
          <w:rFonts w:ascii="Book Antiqua" w:hAnsi="Book Antiqua"/>
          <w:sz w:val="24"/>
          <w:szCs w:val="24"/>
        </w:rPr>
        <w:t xml:space="preserve"> que habla de las cuatro esquinas del universo).</w:t>
      </w:r>
    </w:p>
    <w:p w:rsidR="00360A26" w:rsidRDefault="00360A26" w:rsidP="00FC2972">
      <w:pPr>
        <w:spacing w:after="0"/>
        <w:jc w:val="both"/>
        <w:rPr>
          <w:rFonts w:ascii="Book Antiqua" w:hAnsi="Book Antiqua"/>
          <w:sz w:val="24"/>
          <w:szCs w:val="24"/>
        </w:rPr>
      </w:pPr>
      <w:r>
        <w:rPr>
          <w:rFonts w:ascii="Book Antiqua" w:hAnsi="Book Antiqua"/>
          <w:sz w:val="24"/>
          <w:szCs w:val="24"/>
        </w:rPr>
        <w:tab/>
      </w:r>
      <w:r w:rsidRPr="00200D7F">
        <w:rPr>
          <w:rFonts w:ascii="Book Antiqua" w:hAnsi="Book Antiqua"/>
          <w:sz w:val="24"/>
          <w:szCs w:val="24"/>
        </w:rPr>
        <w:t>En la ilustración</w:t>
      </w:r>
      <w:r>
        <w:rPr>
          <w:rFonts w:ascii="Book Antiqua" w:hAnsi="Book Antiqua"/>
          <w:sz w:val="24"/>
          <w:szCs w:val="24"/>
        </w:rPr>
        <w:t xml:space="preserve"> aparece el Sri Yantra, quizá el más famoso.</w:t>
      </w:r>
    </w:p>
    <w:p w:rsidR="00BD64E4" w:rsidRDefault="00F97201" w:rsidP="00FC2972">
      <w:pPr>
        <w:spacing w:after="0"/>
        <w:jc w:val="both"/>
        <w:rPr>
          <w:rFonts w:ascii="Book Antiqua" w:hAnsi="Book Antiqua"/>
          <w:sz w:val="24"/>
          <w:szCs w:val="24"/>
        </w:rPr>
      </w:pPr>
      <w:r>
        <w:rPr>
          <w:rFonts w:ascii="Book Antiqua" w:hAnsi="Book Antiqua"/>
          <w:noProof/>
          <w:sz w:val="24"/>
          <w:szCs w:val="24"/>
          <w:lang w:eastAsia="es-ES"/>
        </w:rPr>
        <w:drawing>
          <wp:anchor distT="0" distB="0" distL="114300" distR="114300" simplePos="0" relativeHeight="251721728" behindDoc="0" locked="0" layoutInCell="1" allowOverlap="1">
            <wp:simplePos x="0" y="0"/>
            <wp:positionH relativeFrom="column">
              <wp:posOffset>4334510</wp:posOffset>
            </wp:positionH>
            <wp:positionV relativeFrom="paragraph">
              <wp:posOffset>215900</wp:posOffset>
            </wp:positionV>
            <wp:extent cx="1065530" cy="1238250"/>
            <wp:effectExtent l="0" t="0" r="1270" b="0"/>
            <wp:wrapSquare wrapText="bothSides"/>
            <wp:docPr id="311" name="Imagen 311" descr="I:\FOTOCOPIAR Y ENVIAR\1\HINDUISMO\Yog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FOTOCOPIAR Y ENVIAR\1\HINDUISMO\Yoga2.png"/>
                    <pic:cNvPicPr>
                      <a:picLocks noChangeAspect="1" noChangeArrowheads="1"/>
                    </pic:cNvPicPr>
                  </pic:nvPicPr>
                  <pic:blipFill>
                    <a:blip r:embed="rId153" cstate="screen">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54">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5530" cy="1238250"/>
                    </a:xfrm>
                    <a:prstGeom prst="rect">
                      <a:avLst/>
                    </a:prstGeom>
                    <a:noFill/>
                    <a:ln>
                      <a:noFill/>
                    </a:ln>
                    <a:effectLst>
                      <a:softEdge rad="31750"/>
                    </a:effectLst>
                  </pic:spPr>
                </pic:pic>
              </a:graphicData>
            </a:graphic>
          </wp:anchor>
        </w:drawing>
      </w:r>
    </w:p>
    <w:p w:rsidR="00360A26" w:rsidRDefault="00360A26" w:rsidP="00FC2972">
      <w:pPr>
        <w:spacing w:after="0"/>
        <w:jc w:val="both"/>
        <w:rPr>
          <w:rFonts w:ascii="Book Antiqua" w:hAnsi="Book Antiqua"/>
          <w:sz w:val="24"/>
          <w:szCs w:val="24"/>
        </w:rPr>
      </w:pPr>
      <w:r>
        <w:rPr>
          <w:rFonts w:ascii="Book Antiqua" w:hAnsi="Book Antiqua"/>
          <w:b/>
          <w:sz w:val="24"/>
          <w:szCs w:val="24"/>
        </w:rPr>
        <w:t>Yoga (Unión)</w:t>
      </w:r>
      <w:r>
        <w:rPr>
          <w:rFonts w:ascii="Book Antiqua" w:hAnsi="Book Antiqua"/>
          <w:sz w:val="24"/>
          <w:szCs w:val="24"/>
        </w:rPr>
        <w:t xml:space="preserve">: </w:t>
      </w:r>
      <w:r w:rsidR="00967FB4">
        <w:rPr>
          <w:rFonts w:ascii="Book Antiqua" w:hAnsi="Book Antiqua"/>
          <w:sz w:val="24"/>
          <w:szCs w:val="24"/>
        </w:rPr>
        <w:t>Si bien</w:t>
      </w:r>
      <w:r>
        <w:rPr>
          <w:rFonts w:ascii="Book Antiqua" w:hAnsi="Book Antiqua"/>
          <w:sz w:val="24"/>
          <w:szCs w:val="24"/>
        </w:rPr>
        <w:t xml:space="preserve"> en occidente ha quedado simplificado a un mero ejercicio físico, para un hindú es una técnica que ayuda a unirse a la divinidad.</w:t>
      </w:r>
    </w:p>
    <w:p w:rsidR="00360A26" w:rsidRPr="00C73991" w:rsidRDefault="00360A26" w:rsidP="00FC2972">
      <w:pPr>
        <w:spacing w:after="0"/>
        <w:jc w:val="both"/>
        <w:rPr>
          <w:rFonts w:ascii="Book Antiqua" w:hAnsi="Book Antiqua"/>
          <w:sz w:val="24"/>
          <w:szCs w:val="24"/>
        </w:rPr>
      </w:pPr>
      <w:r>
        <w:rPr>
          <w:rFonts w:ascii="Book Antiqua" w:hAnsi="Book Antiqua"/>
          <w:sz w:val="24"/>
          <w:szCs w:val="24"/>
        </w:rPr>
        <w:tab/>
        <w:t>Tiene ocho disciplinas</w:t>
      </w:r>
      <w:r w:rsidR="00AA296B">
        <w:rPr>
          <w:rFonts w:ascii="Book Antiqua" w:hAnsi="Book Antiqua"/>
          <w:sz w:val="24"/>
          <w:szCs w:val="24"/>
        </w:rPr>
        <w:t xml:space="preserve"> que para un hindú trabajarían lo siguiente</w:t>
      </w:r>
      <w:r>
        <w:rPr>
          <w:rFonts w:ascii="Book Antiqua" w:hAnsi="Book Antiqua"/>
          <w:sz w:val="24"/>
          <w:szCs w:val="24"/>
        </w:rPr>
        <w:t>:</w:t>
      </w:r>
    </w:p>
    <w:p w:rsidR="00360A26" w:rsidRDefault="00360A26"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Yama</w:t>
      </w:r>
      <w:r>
        <w:rPr>
          <w:rFonts w:ascii="Book Antiqua" w:hAnsi="Book Antiqua"/>
          <w:sz w:val="24"/>
          <w:szCs w:val="24"/>
        </w:rPr>
        <w:t>: Purifica el corazón, ayuda a vivir alejando todo mal.</w:t>
      </w:r>
    </w:p>
    <w:p w:rsidR="00360A26" w:rsidRDefault="00360A26"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Niyama</w:t>
      </w:r>
      <w:r>
        <w:rPr>
          <w:rFonts w:ascii="Book Antiqua" w:hAnsi="Book Antiqua"/>
          <w:sz w:val="24"/>
          <w:szCs w:val="24"/>
        </w:rPr>
        <w:t>: Enseña a vivir puramente y en austeridad.</w:t>
      </w:r>
    </w:p>
    <w:p w:rsidR="00360A26" w:rsidRDefault="00360A26"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Asana</w:t>
      </w:r>
      <w:r>
        <w:rPr>
          <w:rFonts w:ascii="Book Antiqua" w:hAnsi="Book Antiqua"/>
          <w:sz w:val="24"/>
          <w:szCs w:val="24"/>
        </w:rPr>
        <w:t>: Posturas que correctamente practicadas ayudan a controlar el cuerpo y la mente de cara a la meditación.</w:t>
      </w:r>
    </w:p>
    <w:p w:rsidR="00360A26" w:rsidRDefault="00360A26"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Pranayama</w:t>
      </w:r>
      <w:r>
        <w:rPr>
          <w:rFonts w:ascii="Book Antiqua" w:hAnsi="Book Antiqua"/>
          <w:sz w:val="24"/>
          <w:szCs w:val="24"/>
        </w:rPr>
        <w:t>: Ejercicios de respiración para mejorar los pulmones, el corazón y el sistema nervioso.</w:t>
      </w:r>
    </w:p>
    <w:p w:rsidR="00360A26" w:rsidRDefault="00360A26"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Pratyahara</w:t>
      </w:r>
      <w:r>
        <w:rPr>
          <w:rFonts w:ascii="Book Antiqua" w:hAnsi="Book Antiqua"/>
          <w:sz w:val="24"/>
          <w:szCs w:val="24"/>
        </w:rPr>
        <w:t>: Ignorar todo lo que hay fuera de la mente para centrarse en su interior.</w:t>
      </w:r>
    </w:p>
    <w:p w:rsidR="00360A26" w:rsidRDefault="00360A26"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Dharana</w:t>
      </w:r>
      <w:r>
        <w:rPr>
          <w:rFonts w:ascii="Book Antiqua" w:hAnsi="Book Antiqua"/>
          <w:sz w:val="24"/>
          <w:szCs w:val="24"/>
        </w:rPr>
        <w:t>: Primer paso del Raja Yoga que consiste en</w:t>
      </w:r>
      <w:r w:rsidR="00310B36">
        <w:rPr>
          <w:rFonts w:ascii="Book Antiqua" w:hAnsi="Book Antiqua"/>
          <w:sz w:val="24"/>
          <w:szCs w:val="24"/>
        </w:rPr>
        <w:t xml:space="preserve"> concentrarse en cualquier tema u objeto.</w:t>
      </w:r>
    </w:p>
    <w:p w:rsidR="00360A26" w:rsidRDefault="00360A26"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Dhyana</w:t>
      </w:r>
      <w:r>
        <w:rPr>
          <w:rFonts w:ascii="Book Antiqua" w:hAnsi="Book Antiqua"/>
          <w:sz w:val="24"/>
          <w:szCs w:val="24"/>
        </w:rPr>
        <w:t xml:space="preserve">: </w:t>
      </w:r>
      <w:r w:rsidR="00310B36">
        <w:rPr>
          <w:rFonts w:ascii="Book Antiqua" w:hAnsi="Book Antiqua"/>
          <w:sz w:val="24"/>
          <w:szCs w:val="24"/>
        </w:rPr>
        <w:t>Segundo paso en el que se medita llevando constantemente pensamientos o ideas hacia ese tema u objeto.</w:t>
      </w:r>
    </w:p>
    <w:p w:rsidR="003D2679" w:rsidRDefault="00310B36" w:rsidP="00FC2972">
      <w:pPr>
        <w:spacing w:after="0"/>
        <w:jc w:val="both"/>
        <w:rPr>
          <w:rFonts w:ascii="Book Antiqua" w:hAnsi="Book Antiqua"/>
          <w:sz w:val="24"/>
          <w:szCs w:val="24"/>
        </w:rPr>
      </w:pPr>
      <w:r>
        <w:rPr>
          <w:rFonts w:ascii="Book Antiqua" w:hAnsi="Book Antiqua"/>
          <w:sz w:val="24"/>
          <w:szCs w:val="24"/>
        </w:rPr>
        <w:t xml:space="preserve">+ </w:t>
      </w:r>
      <w:r>
        <w:rPr>
          <w:rFonts w:ascii="Book Antiqua" w:hAnsi="Book Antiqua"/>
          <w:i/>
          <w:sz w:val="24"/>
          <w:szCs w:val="24"/>
        </w:rPr>
        <w:t>Shamadi</w:t>
      </w:r>
      <w:r>
        <w:rPr>
          <w:rFonts w:ascii="Book Antiqua" w:hAnsi="Book Antiqua"/>
          <w:sz w:val="24"/>
          <w:szCs w:val="24"/>
        </w:rPr>
        <w:t xml:space="preserve">: </w:t>
      </w:r>
      <w:r w:rsidR="00C749F5">
        <w:rPr>
          <w:rFonts w:ascii="Book Antiqua" w:hAnsi="Book Antiqua"/>
          <w:sz w:val="24"/>
          <w:szCs w:val="24"/>
        </w:rPr>
        <w:t>R</w:t>
      </w:r>
      <w:r>
        <w:rPr>
          <w:rFonts w:ascii="Book Antiqua" w:hAnsi="Book Antiqua"/>
          <w:sz w:val="24"/>
          <w:szCs w:val="24"/>
        </w:rPr>
        <w:t>esultado final de este proceso en el que sujeto y objeto de la meditación se funden en uno solo.</w:t>
      </w:r>
      <w:r w:rsidR="003D4C3A">
        <w:rPr>
          <w:rFonts w:ascii="Book Antiqua" w:hAnsi="Book Antiqua"/>
          <w:sz w:val="24"/>
          <w:szCs w:val="24"/>
        </w:rPr>
        <w:t xml:space="preserve"> En un primer momento se alcanza la clarividencia, se es capaz de leer la mente o transmitir pensamientos y sólo yendo más allá se podrá lograr el ‘</w:t>
      </w:r>
      <w:r w:rsidR="003D4C3A" w:rsidRPr="00694BA4">
        <w:rPr>
          <w:rFonts w:ascii="Book Antiqua" w:hAnsi="Book Antiqua"/>
          <w:i/>
          <w:sz w:val="24"/>
          <w:szCs w:val="24"/>
        </w:rPr>
        <w:t>nirvikalpashamadi</w:t>
      </w:r>
      <w:r w:rsidR="003D4C3A">
        <w:rPr>
          <w:rFonts w:ascii="Book Antiqua" w:hAnsi="Book Antiqua"/>
          <w:sz w:val="24"/>
          <w:szCs w:val="24"/>
        </w:rPr>
        <w:t xml:space="preserve">’ </w:t>
      </w:r>
      <w:r w:rsidR="00694BA4">
        <w:rPr>
          <w:rFonts w:ascii="Book Antiqua" w:hAnsi="Book Antiqua"/>
          <w:sz w:val="24"/>
          <w:szCs w:val="24"/>
        </w:rPr>
        <w:t>con</w:t>
      </w:r>
      <w:r w:rsidR="003D4C3A">
        <w:rPr>
          <w:rFonts w:ascii="Book Antiqua" w:hAnsi="Book Antiqua"/>
          <w:sz w:val="24"/>
          <w:szCs w:val="24"/>
        </w:rPr>
        <w:t xml:space="preserve"> la que el yogui logrará liberar su alma.</w:t>
      </w:r>
      <w:r w:rsidR="00AA296B">
        <w:rPr>
          <w:rFonts w:ascii="Book Antiqua" w:hAnsi="Book Antiqua"/>
          <w:sz w:val="24"/>
          <w:szCs w:val="24"/>
        </w:rPr>
        <w:t xml:space="preserve"> Pero se dice que esto último actualmente sólo lo practican algunos sadhus que viven en cuevas del Himalaya</w:t>
      </w:r>
      <w:r w:rsidR="00AA296B">
        <w:rPr>
          <w:rStyle w:val="Refdenotaalpie"/>
          <w:rFonts w:ascii="Book Antiqua" w:hAnsi="Book Antiqua"/>
          <w:sz w:val="24"/>
          <w:szCs w:val="24"/>
        </w:rPr>
        <w:footnoteReference w:id="49"/>
      </w:r>
      <w:r w:rsidR="00AA296B">
        <w:rPr>
          <w:rFonts w:ascii="Book Antiqua" w:hAnsi="Book Antiqua"/>
          <w:sz w:val="24"/>
          <w:szCs w:val="24"/>
        </w:rPr>
        <w:t>.</w:t>
      </w:r>
    </w:p>
    <w:p w:rsidR="007B6824" w:rsidRPr="003D2679" w:rsidRDefault="007B6824" w:rsidP="003D2679">
      <w:pPr>
        <w:ind w:firstLine="708"/>
        <w:rPr>
          <w:rFonts w:ascii="Book Antiqua" w:hAnsi="Book Antiqua"/>
          <w:sz w:val="24"/>
          <w:szCs w:val="24"/>
        </w:rPr>
      </w:pPr>
    </w:p>
    <w:sectPr w:rsidR="007B6824" w:rsidRPr="003D2679" w:rsidSect="00945F6C">
      <w:footerReference w:type="default" r:id="rId155"/>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F01C5" w:rsidRDefault="009F01C5" w:rsidP="003D2679">
      <w:pPr>
        <w:spacing w:after="0" w:line="240" w:lineRule="auto"/>
      </w:pPr>
      <w:r>
        <w:separator/>
      </w:r>
    </w:p>
  </w:endnote>
  <w:endnote w:type="continuationSeparator" w:id="1">
    <w:p w:rsidR="009F01C5" w:rsidRDefault="009F01C5" w:rsidP="003D267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dobe Fan Heiti Std B">
    <w:panose1 w:val="00000000000000000000"/>
    <w:charset w:val="80"/>
    <w:family w:val="swiss"/>
    <w:notTrueType/>
    <w:pitch w:val="variable"/>
    <w:sig w:usb0="00000203" w:usb1="1A0F1900" w:usb2="00000016" w:usb3="00000000" w:csb0="00120005" w:csb1="00000000"/>
  </w:font>
  <w:font w:name="Adobe Myungjo Std M">
    <w:altName w:val="Arial Unicode MS"/>
    <w:panose1 w:val="00000000000000000000"/>
    <w:charset w:val="80"/>
    <w:family w:val="roman"/>
    <w:notTrueType/>
    <w:pitch w:val="variable"/>
    <w:sig w:usb0="00000000" w:usb1="29D72C10" w:usb2="00000010" w:usb3="00000000" w:csb0="002A0005" w:csb1="00000000"/>
  </w:font>
  <w:font w:name="Mangal">
    <w:panose1 w:val="02040503050203030202"/>
    <w:charset w:val="00"/>
    <w:family w:val="roman"/>
    <w:pitch w:val="variable"/>
    <w:sig w:usb0="00008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68721582"/>
      <w:docPartObj>
        <w:docPartGallery w:val="Page Numbers (Bottom of Page)"/>
        <w:docPartUnique/>
      </w:docPartObj>
    </w:sdtPr>
    <w:sdtContent>
      <w:p w:rsidR="00967FB4" w:rsidRDefault="003D6E3A">
        <w:pPr>
          <w:pStyle w:val="Piedepgina"/>
        </w:pPr>
        <w:r>
          <w:rPr>
            <w:noProof/>
            <w:lang w:eastAsia="es-ES"/>
          </w:rPr>
          <w:pict>
            <v:group id="Grupo 87" o:spid="_x0000_s2049" style="position:absolute;margin-left:-60.2pt;margin-top:0;width:33pt;height:25.35pt;z-index:251659264;mso-position-horizontal:right;mso-position-horizontal-relative:margin;mso-position-vertical:center;mso-position-vertical-relative:bottom-margin-area" coordorigin="1731,14550" coordsize="660,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" o:allowincell="f">
              <v:shapetype id="_x0000_t4" coordsize="21600,21600" o:spt="4" path="m10800,l,10800,10800,21600,21600,10800xe">
                <v:stroke joinstyle="miter"/>
                <v:path gradientshapeok="t" o:connecttype="rect" textboxrect="5400,5400,16200,16200"/>
              </v:shapetype>
              <v:shape id="AutoShape 88" o:spid="_x0000_s2055" type="#_x0000_t4" style="position:absolute;left:1793;top:14550;width:536;height:5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d3osYA&#10;AADcAAAADwAAAGRycy9kb3ducmV2LnhtbESPQUvDQBSE74X+h+UVerObWls1dltEKBSrh6aC10f2&#10;mQSzb2P2NYn/3i0IPQ4z8w2z3g6uVh21ofJsYD5LQBHn3lZcGPg47W4eQAVBtlh7JgO/FGC7GY/W&#10;mFrf85G6TAoVIRxSNFCKNKnWIS/JYZj5hjh6X751KFG2hbYt9hHuan2bJCvtsOK4UGJDLyXl39nZ&#10;GXg7LHg5XzTday+ZfBaVvfs5vRsznQzPT6CEBrmG/9t7a2D5eA+XM/EI6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7d3osYAAADcAAAADwAAAAAAAAAAAAAAAACYAgAAZHJz&#10;L2Rvd25yZXYueG1sUEsFBgAAAAAEAAQA9QAAAIsDAAAAAA==&#10;" filled="f" strokecolor="#a5a5a5"/>
              <v:rect id="Rectangle 89" o:spid="_x0000_s2054" style="position:absolute;left:1848;top:14616;width:427;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GXB8IA&#10;AADcAAAADwAAAGRycy9kb3ducmV2LnhtbERPz2vCMBS+C/4P4Qm7aepgQ6tRRBB2mc7qQW+P5tmU&#10;Ni+lyWz1r18OA48f3+/lure1uFPrS8cKppMEBHHudMmFgvNpN56B8AFZY+2YFDzIw3o1HCwx1a7j&#10;I92zUIgYwj5FBSaEJpXS54Ys+olriCN3c63FEGFbSN1iF8NtLd+T5FNaLDk2GGxoayivsl+r4Ody&#10;6LJr5TWW56o+PPfm+znrlXob9ZsFiEB9eIn/3V9awcc8ro1n4h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8ZcHwgAAANwAAAAPAAAAAAAAAAAAAAAAAJgCAABkcnMvZG93&#10;bnJldi54bWxQSwUGAAAAAAQABAD1AAAAhwMAAAAA&#10;" filled="f" strokecolor="#a5a5a5"/>
              <v:shapetype id="_x0000_t202" coordsize="21600,21600" o:spt="202" path="m,l,21600r21600,l21600,xe">
                <v:stroke joinstyle="miter"/>
                <v:path gradientshapeok="t" o:connecttype="rect"/>
              </v:shapetype>
              <v:shape id="Text Box 90" o:spid="_x0000_s2053" type="#_x0000_t202" style="position:absolute;left:1731;top:14639;width:660;height:3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qvIMUA&#10;AADcAAAADwAAAGRycy9kb3ducmV2LnhtbESPwWrDMBBE74X+g9hCLiWRE6ip3cghBEpzKtTNIcet&#10;tbGFrZWxFMf++6hQ6HGYmTfMdjfZTow0eONYwXqVgCCunDZcKzh9vy9fQfiArLFzTApm8rArHh+2&#10;mGt34y8ay1CLCGGfo4ImhD6X0lcNWfQr1xNH7+IGiyHKoZZ6wFuE205ukiSVFg3HhQZ7OjRUteXV&#10;KnjO2p9PvJw/xjAf1iY1ST/OJ6UWT9P+DUSgKfyH/9pHreAly+D3TDwCsr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Gq8gxQAAANwAAAAPAAAAAAAAAAAAAAAAAJgCAABkcnMv&#10;ZG93bnJldi54bWxQSwUGAAAAAAQABAD1AAAAigMAAAAA&#10;" filled="f" stroked="f">
                <v:textbox inset="0,2.16pt,0,0">
                  <w:txbxContent>
                    <w:p w:rsidR="00967FB4" w:rsidRDefault="003D6E3A">
                      <w:pPr>
                        <w:spacing w:after="0" w:line="240" w:lineRule="auto"/>
                        <w:jc w:val="center"/>
                        <w:rPr>
                          <w:color w:val="17365D" w:themeColor="text2" w:themeShade="BF"/>
                          <w:sz w:val="16"/>
                          <w:szCs w:val="16"/>
                        </w:rPr>
                      </w:pPr>
                      <w:r w:rsidRPr="003D6E3A">
                        <w:fldChar w:fldCharType="begin"/>
                      </w:r>
                      <w:r w:rsidR="00967FB4">
                        <w:instrText>PAGE   \* MERGEFORMAT</w:instrText>
                      </w:r>
                      <w:r w:rsidRPr="003D6E3A">
                        <w:fldChar w:fldCharType="separate"/>
                      </w:r>
                      <w:r w:rsidR="00180F28" w:rsidRPr="00180F28">
                        <w:rPr>
                          <w:noProof/>
                          <w:color w:val="17365D" w:themeColor="text2" w:themeShade="BF"/>
                          <w:sz w:val="16"/>
                          <w:szCs w:val="16"/>
                        </w:rPr>
                        <w:t>1</w:t>
                      </w:r>
                      <w:r>
                        <w:rPr>
                          <w:color w:val="17365D" w:themeColor="text2" w:themeShade="BF"/>
                          <w:sz w:val="16"/>
                          <w:szCs w:val="16"/>
                        </w:rPr>
                        <w:fldChar w:fldCharType="end"/>
                      </w:r>
                    </w:p>
                  </w:txbxContent>
                </v:textbox>
              </v:shape>
              <v:group id="Group 91" o:spid="_x0000_s2050" style="position:absolute;left:1775;top:14647;width:571;height:314" coordorigin="1705,14935" coordsize="682,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25XOcMAAADcAAAADwAAAGRycy9kb3ducmV2LnhtbERPTWvCQBC9F/wPywi9&#10;1U2UikTXIGKlByk0EcTbkB2TkOxsyG6T+O+7h0KPj/e9SyfTioF6V1tWEC8iEMSF1TWXCq75x9sG&#10;hPPIGlvLpOBJDtL97GWHibYjf9OQ+VKEEHYJKqi87xIpXVGRQbewHXHgHrY36APsS6l7HEO4aeUy&#10;itbSYM2hocKOjhUVTfZjFJxHHA+r+DRcmsfxec/fv26XmJR6nU+HLQhPk/8X/7k/tYJ1FOaH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Lblc5wwAAANwAAAAP&#10;AAAAAAAAAAAAAAAAAKoCAABkcnMvZG93bnJldi54bWxQSwUGAAAAAAQABAD6AAAAmgMAAAAA&#10;">
                <v:shape id="AutoShape 92" o:spid="_x0000_s2052" style="position:absolute;left:1782;top:14858;width:375;height:530;rotation:-9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lXsYA&#10;AADcAAAADwAAAGRycy9kb3ducmV2LnhtbESPQWsCMRSE70L/Q3gFb5qoILoapVYshfbSrT309tg8&#10;s4ubl3WTrtt/3xQEj8PMfMOst72rRUdtqDxrmIwVCOLCm4qthuPnYbQAESKywdozafilANvNw2CN&#10;mfFX/qAuj1YkCIcMNZQxNpmUoSjJYRj7hjh5J986jEm2VpoWrwnuajlVai4dVpwWSmzouaTinP84&#10;DZcXq76OZvme72bnpT1879+63V7r4WP/tAIRqY/38K39ajTM1QT+z6QjI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nlXsYAAADcAAAADwAAAAAAAAAAAAAAAACYAgAAZHJz&#10;L2Rvd25yZXYueG1sUEsFBgAAAAAEAAQA9QAAAIsDAAAAAA==&#10;" adj="0,,0" path="m,l5400,21600r10800,l21600,,,xe" filled="f" strokecolor="#a5a5a5">
                  <v:stroke joinstyle="miter"/>
                  <v:formulas/>
                  <v:path o:connecttype="custom" o:connectlocs="328,265;188,530;47,265;188,0" o:connectangles="0,0,0,0" textboxrect="4493,4483,17107,17117"/>
                </v:shape>
                <v:shape id="AutoShape 93" o:spid="_x0000_s2051" style="position:absolute;left:1934;top:14858;width:375;height:530;rotation:-90;flip:x;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G/jMMA&#10;AADcAAAADwAAAGRycy9kb3ducmV2LnhtbESPQWvCQBSE74L/YXmF3sxGoSLRVUrU4tXUi7dH9jVZ&#10;mn0bdleT9td3BaHHYWa+YTa70XbiTj4YxwrmWQ6CuHbacKPg8nmcrUCEiKyxc0wKfijAbjudbLDQ&#10;buAz3avYiAThUKCCNsa+kDLULVkMmeuJk/flvMWYpG+k9jgkuO3kIs+X0qLhtNBiT2VL9Xd1swr6&#10;+WkcSn8t3z66fbM6/1aHgzFKvb6M72sQkcb4H362T1rBMl/A40w6An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8G/jMMAAADcAAAADwAAAAAAAAAAAAAAAACYAgAAZHJzL2Rv&#10;d25yZXYueG1sUEsFBgAAAAAEAAQA9QAAAIgDAAAAAA==&#10;" adj="0,,0" path="m,l5400,21600r10800,l21600,,,xe" filled="f" strokecolor="#a5a5a5">
                  <v:stroke joinstyle="miter"/>
                  <v:formulas/>
                  <v:path o:connecttype="custom" o:connectlocs="328,265;188,530;47,265;188,0" o:connectangles="0,0,0,0" textboxrect="4493,4483,17107,17117"/>
                </v:shape>
              </v:group>
              <w10:wrap anchorx="margin" anchory="margin"/>
            </v:group>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F01C5" w:rsidRDefault="009F01C5" w:rsidP="003D2679">
      <w:pPr>
        <w:spacing w:after="0" w:line="240" w:lineRule="auto"/>
      </w:pPr>
      <w:r>
        <w:separator/>
      </w:r>
    </w:p>
  </w:footnote>
  <w:footnote w:type="continuationSeparator" w:id="1">
    <w:p w:rsidR="009F01C5" w:rsidRDefault="009F01C5" w:rsidP="003D2679">
      <w:pPr>
        <w:spacing w:after="0" w:line="240" w:lineRule="auto"/>
      </w:pPr>
      <w:r>
        <w:continuationSeparator/>
      </w:r>
    </w:p>
  </w:footnote>
  <w:footnote w:id="2">
    <w:p w:rsidR="00967FB4" w:rsidRPr="00191E6E" w:rsidRDefault="00967FB4" w:rsidP="001842B7">
      <w:pPr>
        <w:pStyle w:val="Textonotapie"/>
        <w:jc w:val="both"/>
        <w:rPr>
          <w:i/>
        </w:rPr>
      </w:pPr>
      <w:r w:rsidRPr="0038737B">
        <w:rPr>
          <w:rStyle w:val="Refdenotaalpie"/>
        </w:rPr>
        <w:footnoteRef/>
      </w:r>
      <w:r w:rsidRPr="00191E6E">
        <w:rPr>
          <w:i/>
        </w:rPr>
        <w:t xml:space="preserve"> La historia transcurre en un campo de batalla cerca de Delhi donde unos 5.000.000 de personas entre Kauravas</w:t>
      </w:r>
      <w:r w:rsidR="008259F4">
        <w:rPr>
          <w:i/>
        </w:rPr>
        <w:t xml:space="preserve"> </w:t>
      </w:r>
      <w:r w:rsidR="00C13F09">
        <w:rPr>
          <w:i/>
        </w:rPr>
        <w:t>y</w:t>
      </w:r>
      <w:r w:rsidR="008259F4">
        <w:rPr>
          <w:i/>
        </w:rPr>
        <w:t xml:space="preserve"> </w:t>
      </w:r>
      <w:r w:rsidRPr="00191E6E">
        <w:rPr>
          <w:i/>
        </w:rPr>
        <w:t>Pandavas luchan durante 18 días. Se cree que esta guerra no fue histórica sino que simboliza las batallas del alma</w:t>
      </w:r>
      <w:r w:rsidR="00C13F09">
        <w:rPr>
          <w:i/>
        </w:rPr>
        <w:t>,</w:t>
      </w:r>
      <w:r w:rsidRPr="00191E6E">
        <w:rPr>
          <w:i/>
        </w:rPr>
        <w:t xml:space="preserve"> y Arjuna</w:t>
      </w:r>
      <w:r w:rsidR="00C13F09">
        <w:rPr>
          <w:i/>
        </w:rPr>
        <w:t>a</w:t>
      </w:r>
      <w:r w:rsidRPr="00191E6E">
        <w:rPr>
          <w:i/>
        </w:rPr>
        <w:t xml:space="preserve"> los impulsos humanos en la  lucha contra el mal.</w:t>
      </w:r>
    </w:p>
  </w:footnote>
  <w:footnote w:id="3">
    <w:p w:rsidR="00967FB4" w:rsidRPr="00191E6E" w:rsidRDefault="00967FB4" w:rsidP="001842B7">
      <w:pPr>
        <w:pStyle w:val="Textonotapie"/>
        <w:jc w:val="both"/>
        <w:rPr>
          <w:i/>
        </w:rPr>
      </w:pPr>
      <w:r w:rsidRPr="00191E6E">
        <w:rPr>
          <w:rStyle w:val="Refdenotaalpie"/>
          <w:i/>
        </w:rPr>
        <w:footnoteRef/>
      </w:r>
      <w:r w:rsidRPr="00191E6E">
        <w:rPr>
          <w:i/>
        </w:rPr>
        <w:t xml:space="preserve"> Aunque suele haber imágenes suyas en los templos, nunca son la principal y de hecho, sólo hay dos templos en la India dedicados a él: en Pushkar, cerca de Ajmer (Rajasthan) y en Orissa.</w:t>
      </w:r>
    </w:p>
  </w:footnote>
  <w:footnote w:id="4">
    <w:p w:rsidR="00967FB4" w:rsidRPr="00191E6E" w:rsidRDefault="00967FB4" w:rsidP="001842B7">
      <w:pPr>
        <w:pStyle w:val="Textonotapie"/>
        <w:jc w:val="both"/>
        <w:rPr>
          <w:i/>
        </w:rPr>
      </w:pPr>
      <w:r w:rsidRPr="00191E6E">
        <w:rPr>
          <w:rStyle w:val="Refdenotaalpie"/>
          <w:i/>
        </w:rPr>
        <w:footnoteRef/>
      </w:r>
      <w:r w:rsidRPr="00191E6E">
        <w:rPr>
          <w:i/>
        </w:rPr>
        <w:t xml:space="preserve"> En los Upanishads al principio surgió la materia elemental y de ella, una fuerza universal modeló todo cuanto existe, incluyendo a los dioses. Con el tiempo, a este espíritu creador supremo se le llamó Brahma.</w:t>
      </w:r>
    </w:p>
  </w:footnote>
  <w:footnote w:id="5">
    <w:p w:rsidR="00967FB4" w:rsidRPr="00191E6E" w:rsidRDefault="00967FB4" w:rsidP="009F67A2">
      <w:pPr>
        <w:pStyle w:val="Textonotapie"/>
        <w:jc w:val="both"/>
        <w:rPr>
          <w:i/>
        </w:rPr>
      </w:pPr>
      <w:r w:rsidRPr="00C13F09">
        <w:rPr>
          <w:rStyle w:val="Refdenotaalpie"/>
        </w:rPr>
        <w:footnoteRef/>
      </w:r>
      <w:r w:rsidRPr="00191E6E">
        <w:rPr>
          <w:i/>
        </w:rPr>
        <w:t xml:space="preserve"> Esto puede incluir desde trabajar o estudiar lo mejor que se sepa y pueda, hasta a no hacer daño a nada y nadie. Cada persona debe </w:t>
      </w:r>
      <w:r w:rsidR="00C13F09">
        <w:rPr>
          <w:i/>
        </w:rPr>
        <w:t>desarrollar al máximo</w:t>
      </w:r>
      <w:r w:rsidRPr="00191E6E">
        <w:rPr>
          <w:i/>
        </w:rPr>
        <w:t xml:space="preserve"> las cualidades con las que nació.</w:t>
      </w:r>
    </w:p>
  </w:footnote>
  <w:footnote w:id="6">
    <w:p w:rsidR="00967FB4" w:rsidRPr="00C35BAF" w:rsidRDefault="00967FB4" w:rsidP="00C35BAF">
      <w:pPr>
        <w:pStyle w:val="Textonotapie"/>
        <w:jc w:val="both"/>
        <w:rPr>
          <w:i/>
        </w:rPr>
      </w:pPr>
      <w:r w:rsidRPr="00C13F09">
        <w:rPr>
          <w:rStyle w:val="Refdenotaalpie"/>
        </w:rPr>
        <w:footnoteRef/>
      </w:r>
      <w:r>
        <w:rPr>
          <w:i/>
        </w:rPr>
        <w:t xml:space="preserve">En algunos sitios sacrifican un búfalo en honor a la diosa Madre, en otros del norte </w:t>
      </w:r>
      <w:r w:rsidRPr="00C35BAF">
        <w:rPr>
          <w:i/>
        </w:rPr>
        <w:t xml:space="preserve">se hacen tremendas estatuas de madera y papel del demonio Ravana, que rellenas de fuegos artificiales, finalmente </w:t>
      </w:r>
      <w:r>
        <w:rPr>
          <w:i/>
        </w:rPr>
        <w:t>son</w:t>
      </w:r>
      <w:r w:rsidRPr="00C35BAF">
        <w:rPr>
          <w:i/>
        </w:rPr>
        <w:t xml:space="preserve"> prendida</w:t>
      </w:r>
      <w:r>
        <w:rPr>
          <w:i/>
        </w:rPr>
        <w:t>s</w:t>
      </w:r>
      <w:r w:rsidRPr="00C35BAF">
        <w:rPr>
          <w:i/>
        </w:rPr>
        <w:t xml:space="preserve"> con una flecha de fuego disparada por un actor.</w:t>
      </w:r>
    </w:p>
  </w:footnote>
  <w:footnote w:id="7">
    <w:p w:rsidR="00967FB4" w:rsidRPr="00191E6E" w:rsidRDefault="00967FB4" w:rsidP="00F9108C">
      <w:pPr>
        <w:pStyle w:val="Textonotapie"/>
        <w:jc w:val="both"/>
        <w:rPr>
          <w:i/>
        </w:rPr>
      </w:pPr>
      <w:r w:rsidRPr="00C13F09">
        <w:rPr>
          <w:rStyle w:val="Refdenotaalpie"/>
        </w:rPr>
        <w:footnoteRef/>
      </w:r>
      <w:r w:rsidRPr="00191E6E">
        <w:rPr>
          <w:i/>
        </w:rPr>
        <w:t xml:space="preserve">Este pensamiento alcanzó su máxima expresión con el budismo. </w:t>
      </w:r>
    </w:p>
  </w:footnote>
  <w:footnote w:id="8">
    <w:p w:rsidR="00967FB4" w:rsidRPr="00191E6E" w:rsidRDefault="00967FB4" w:rsidP="000F3BDC">
      <w:pPr>
        <w:pStyle w:val="Textonotapie"/>
        <w:jc w:val="both"/>
        <w:rPr>
          <w:i/>
        </w:rPr>
      </w:pPr>
      <w:r w:rsidRPr="00C13F09">
        <w:rPr>
          <w:rStyle w:val="Refdenotaalpie"/>
        </w:rPr>
        <w:footnoteRef/>
      </w:r>
      <w:r w:rsidRPr="00191E6E">
        <w:rPr>
          <w:i/>
        </w:rPr>
        <w:t xml:space="preserve"> Esta filosofía recuerda mucho al platonismo y la influencia que tuvo en lo</w:t>
      </w:r>
      <w:r w:rsidR="00917237">
        <w:rPr>
          <w:i/>
        </w:rPr>
        <w:t>s primeros siglos de nuestra era</w:t>
      </w:r>
      <w:r w:rsidRPr="00191E6E">
        <w:rPr>
          <w:i/>
        </w:rPr>
        <w:t xml:space="preserve"> en ciertas corrientes del cristianismo primigenio.</w:t>
      </w:r>
    </w:p>
  </w:footnote>
  <w:footnote w:id="9">
    <w:p w:rsidR="00967FB4" w:rsidRPr="00191E6E" w:rsidRDefault="00967FB4" w:rsidP="00BA3303">
      <w:pPr>
        <w:pStyle w:val="Textonotapie"/>
        <w:jc w:val="both"/>
        <w:rPr>
          <w:i/>
        </w:rPr>
      </w:pPr>
      <w:r w:rsidRPr="00C13F09">
        <w:rPr>
          <w:rStyle w:val="Refdenotaalpie"/>
        </w:rPr>
        <w:footnoteRef/>
      </w:r>
      <w:r w:rsidRPr="00191E6E">
        <w:rPr>
          <w:i/>
        </w:rPr>
        <w:t>Fuente extraída de “Historia de las religiones”; Carlos Cid y Manuel Riu; Ed. Óptima; 2003; p. 89.</w:t>
      </w:r>
    </w:p>
  </w:footnote>
  <w:footnote w:id="10">
    <w:p w:rsidR="00967FB4" w:rsidRPr="00191E6E" w:rsidRDefault="00967FB4" w:rsidP="00E5336C">
      <w:pPr>
        <w:pStyle w:val="Textonotapie"/>
        <w:jc w:val="both"/>
        <w:rPr>
          <w:i/>
        </w:rPr>
      </w:pPr>
      <w:r w:rsidRPr="00C13F09">
        <w:rPr>
          <w:rStyle w:val="Refdenotaalpie"/>
        </w:rPr>
        <w:footnoteRef/>
      </w:r>
      <w:r w:rsidRPr="00191E6E">
        <w:rPr>
          <w:i/>
        </w:rPr>
        <w:t xml:space="preserve"> En efecto, este panteísmo es el que da sentido a un hindú a practicar la caridad, necesaria para unirse al Único. Así, una frase hindú dice: “Debes amar a tu prójimo como a ti mismo, porque tú eres ese prójimo; es ilusorio creer que ese prójimo sea otro que tú”. (Fuente extraída de “Historia de las religiones”; Carlos Cid y Manuel Riu; Ed. Óptima; 2003; p.94).</w:t>
      </w:r>
    </w:p>
  </w:footnote>
  <w:footnote w:id="11">
    <w:p w:rsidR="00967FB4" w:rsidRPr="00A50ACB" w:rsidRDefault="00967FB4" w:rsidP="00C15322">
      <w:pPr>
        <w:pStyle w:val="Textonotapie"/>
        <w:jc w:val="both"/>
        <w:rPr>
          <w:i/>
        </w:rPr>
      </w:pPr>
      <w:r>
        <w:rPr>
          <w:rStyle w:val="Refdenotaalpie"/>
        </w:rPr>
        <w:footnoteRef/>
      </w:r>
      <w:r>
        <w:rPr>
          <w:i/>
        </w:rPr>
        <w:t xml:space="preserve">Según la mitología hindú, inicialmente el Ganges surcaba los cielos. Pero se necesitaba de sus aguas en la tierra para que empapase las cenizas de los descendientes muertos del rey Sagara. Sólo así quedarían lavados sus pecados. Los dioses accedieron, aunque alertaron de que al llegar a tierra causaría una gran destrucción dada la fuerza y poder de su caudal. Para evitarlo Shiva se ofreció de intermediario, haciendo que antes de llegar a tierra, el río amortiguase su caída, pasando a través de su cabellera. La empresa salió bien y las almas de los hijos del rey Sagara quedaron puras y ascendieron a los cielos. </w:t>
      </w:r>
    </w:p>
  </w:footnote>
  <w:footnote w:id="12">
    <w:p w:rsidR="00967FB4" w:rsidRPr="007E3E36" w:rsidRDefault="00967FB4" w:rsidP="007E3E36">
      <w:pPr>
        <w:pStyle w:val="Textonotapie"/>
        <w:jc w:val="both"/>
        <w:rPr>
          <w:i/>
        </w:rPr>
      </w:pPr>
      <w:r>
        <w:rPr>
          <w:rStyle w:val="Refdenotaalpie"/>
        </w:rPr>
        <w:footnoteRef/>
      </w:r>
      <w:r>
        <w:rPr>
          <w:i/>
        </w:rPr>
        <w:t xml:space="preserve">Aunque las peregrinaciones no son obligatorias para los hindúes, muchos las hacen al menos una vez en la vida: a pie, descalzos, en carreta, o incluso en avión o bus si se dispone de dinero. Realizadas con un espíritu festivo, las peregrinaciones </w:t>
      </w:r>
      <w:r w:rsidR="00917237">
        <w:rPr>
          <w:i/>
        </w:rPr>
        <w:t>son una</w:t>
      </w:r>
      <w:r>
        <w:rPr>
          <w:i/>
        </w:rPr>
        <w:t xml:space="preserve"> prueba de arrepentimiento por los malos actos realizados, </w:t>
      </w:r>
      <w:r w:rsidR="00917237">
        <w:rPr>
          <w:i/>
        </w:rPr>
        <w:t xml:space="preserve">se hacen </w:t>
      </w:r>
      <w:r>
        <w:rPr>
          <w:i/>
        </w:rPr>
        <w:t xml:space="preserve">para pedir una curación, </w:t>
      </w:r>
      <w:r w:rsidR="00917237">
        <w:rPr>
          <w:i/>
        </w:rPr>
        <w:t xml:space="preserve">o </w:t>
      </w:r>
      <w:r>
        <w:rPr>
          <w:i/>
        </w:rPr>
        <w:t>para alcanzar la paz mental o mejorar el karma personal.</w:t>
      </w:r>
    </w:p>
  </w:footnote>
  <w:footnote w:id="13">
    <w:p w:rsidR="00967FB4" w:rsidRPr="00A50ACB" w:rsidRDefault="00967FB4" w:rsidP="00A50ACB">
      <w:pPr>
        <w:pStyle w:val="Textonotapie"/>
        <w:jc w:val="both"/>
        <w:rPr>
          <w:i/>
        </w:rPr>
      </w:pPr>
      <w:r>
        <w:rPr>
          <w:rStyle w:val="Refdenotaalpie"/>
        </w:rPr>
        <w:footnoteRef/>
      </w:r>
      <w:r>
        <w:rPr>
          <w:i/>
        </w:rPr>
        <w:t>Es costumbre dar de beber un sorbo del agua del Ganges a un moribundo para que su alma alcance la salvación.</w:t>
      </w:r>
    </w:p>
  </w:footnote>
  <w:footnote w:id="14">
    <w:p w:rsidR="00967FB4" w:rsidRPr="00191E6E" w:rsidRDefault="00967FB4" w:rsidP="001842B7">
      <w:pPr>
        <w:pStyle w:val="Textonotapie"/>
        <w:jc w:val="both"/>
        <w:rPr>
          <w:i/>
        </w:rPr>
      </w:pPr>
      <w:r w:rsidRPr="00917237">
        <w:rPr>
          <w:rStyle w:val="Refdenotaalpie"/>
        </w:rPr>
        <w:footnoteRef/>
      </w:r>
      <w:r>
        <w:rPr>
          <w:i/>
        </w:rPr>
        <w:t xml:space="preserve">Dado el carácter peculiar de la siguiente información, aclarar que está extraída de </w:t>
      </w:r>
      <w:r w:rsidRPr="00191E6E">
        <w:rPr>
          <w:i/>
        </w:rPr>
        <w:t>“Una introducción al hinduismo: edición especial al español”; DharamVirSing; Ed. SurabhiPrakash; 2008; pp. 120s.</w:t>
      </w:r>
    </w:p>
  </w:footnote>
  <w:footnote w:id="15">
    <w:p w:rsidR="00967FB4" w:rsidRPr="00191E6E" w:rsidRDefault="00967FB4" w:rsidP="002B43DA">
      <w:pPr>
        <w:pStyle w:val="Textonotapie"/>
        <w:jc w:val="both"/>
        <w:rPr>
          <w:i/>
        </w:rPr>
      </w:pPr>
      <w:r w:rsidRPr="00917237">
        <w:rPr>
          <w:rStyle w:val="Refdenotaalpie"/>
        </w:rPr>
        <w:footnoteRef/>
      </w:r>
      <w:r w:rsidRPr="00191E6E">
        <w:rPr>
          <w:i/>
        </w:rPr>
        <w:t xml:space="preserve"> Estos conocimientos se transmitían oralmente de sacerdote a sacerdote, quienes debían memorizar incluso la entonación y los ritmos de pronunciación, bajo pena de castigo. Y aunque en el S. XIV </w:t>
      </w:r>
      <w:r>
        <w:rPr>
          <w:i/>
        </w:rPr>
        <w:t>a</w:t>
      </w:r>
      <w:r w:rsidRPr="00191E6E">
        <w:rPr>
          <w:i/>
        </w:rPr>
        <w:t>.C</w:t>
      </w:r>
      <w:r>
        <w:rPr>
          <w:i/>
        </w:rPr>
        <w:t>.</w:t>
      </w:r>
      <w:r w:rsidRPr="00191E6E">
        <w:rPr>
          <w:i/>
        </w:rPr>
        <w:t xml:space="preserve"> se transcribió parte de su contenido, saltándose así la prohibición de hacerlo, conocer todo el contenido sigue siendo cosa de unos pocos. El sabio que las transcribió recibió el nombre de Vyasa, que viene del calificativo Veda-Viasa, que significa “Aquel que compiló los Vedas”.</w:t>
      </w:r>
    </w:p>
  </w:footnote>
  <w:footnote w:id="16">
    <w:p w:rsidR="00967FB4" w:rsidRPr="00191E6E" w:rsidRDefault="00967FB4" w:rsidP="002B43DA">
      <w:pPr>
        <w:pStyle w:val="Textonotapie"/>
        <w:jc w:val="both"/>
        <w:rPr>
          <w:i/>
        </w:rPr>
      </w:pPr>
      <w:r w:rsidRPr="00917237">
        <w:rPr>
          <w:rStyle w:val="Refdenotaalpie"/>
        </w:rPr>
        <w:footnoteRef/>
      </w:r>
      <w:r w:rsidRPr="00191E6E">
        <w:rPr>
          <w:i/>
        </w:rPr>
        <w:t xml:space="preserve"> Las Upanishads</w:t>
      </w:r>
      <w:r>
        <w:rPr>
          <w:i/>
        </w:rPr>
        <w:t xml:space="preserve"> (‘Siéntate cerca de tu maestro’) también son denominados junto a </w:t>
      </w:r>
      <w:r w:rsidRPr="00191E6E">
        <w:rPr>
          <w:i/>
        </w:rPr>
        <w:t xml:space="preserve">los Vedas </w:t>
      </w:r>
      <w:r>
        <w:rPr>
          <w:i/>
        </w:rPr>
        <w:t>como</w:t>
      </w:r>
      <w:r w:rsidRPr="00191E6E">
        <w:rPr>
          <w:i/>
        </w:rPr>
        <w:t xml:space="preserve"> ‘Shruti’ que significa ‘Fueron escuchados’ ya que la tradición hindú cree que su origen se remonta a cuando fueron directamente escuchados por unos sabios de boca de Brahmán. </w:t>
      </w:r>
    </w:p>
  </w:footnote>
  <w:footnote w:id="17">
    <w:p w:rsidR="00967FB4" w:rsidRPr="00FE5F2F" w:rsidRDefault="00967FB4" w:rsidP="00FE5F2F">
      <w:pPr>
        <w:pStyle w:val="Textonotapie"/>
        <w:jc w:val="both"/>
        <w:rPr>
          <w:i/>
        </w:rPr>
      </w:pPr>
      <w:r>
        <w:rPr>
          <w:rStyle w:val="Refdenotaalpie"/>
        </w:rPr>
        <w:footnoteRef/>
      </w:r>
      <w:r>
        <w:rPr>
          <w:i/>
        </w:rPr>
        <w:t>Podríamos traducir este título como “La gran historia de los Baharatas” ya que los dos grandes clanes de su trama, los Pandavas y los Kauravas, descendían del rey  Bharata.</w:t>
      </w:r>
    </w:p>
  </w:footnote>
  <w:footnote w:id="18">
    <w:p w:rsidR="00967FB4" w:rsidRPr="00050D98" w:rsidRDefault="00967FB4" w:rsidP="00050D98">
      <w:pPr>
        <w:pStyle w:val="Textonotapie"/>
        <w:jc w:val="both"/>
        <w:rPr>
          <w:i/>
        </w:rPr>
      </w:pPr>
      <w:r>
        <w:rPr>
          <w:rStyle w:val="Refdenotaalpie"/>
        </w:rPr>
        <w:footnoteRef/>
      </w:r>
      <w:r>
        <w:rPr>
          <w:i/>
        </w:rPr>
        <w:t>Está considerado el poema más largo de la literatura universal.</w:t>
      </w:r>
    </w:p>
  </w:footnote>
  <w:footnote w:id="19">
    <w:p w:rsidR="00967FB4" w:rsidRPr="008C11E4" w:rsidRDefault="00967FB4" w:rsidP="008C11E4">
      <w:pPr>
        <w:pStyle w:val="Textonotapie"/>
        <w:jc w:val="both"/>
        <w:rPr>
          <w:i/>
        </w:rPr>
      </w:pPr>
      <w:r>
        <w:rPr>
          <w:rStyle w:val="Refdenotaalpie"/>
        </w:rPr>
        <w:footnoteRef/>
      </w:r>
      <w:r>
        <w:rPr>
          <w:i/>
        </w:rPr>
        <w:t>No obstante, lo más seguro es que fuese compuesto por varios autores entre los siglos VIII a.C y IV d.C.</w:t>
      </w:r>
    </w:p>
  </w:footnote>
  <w:footnote w:id="20">
    <w:p w:rsidR="00967FB4" w:rsidRPr="008E08A9" w:rsidRDefault="00967FB4" w:rsidP="008E08A9">
      <w:pPr>
        <w:pStyle w:val="Textonotapie"/>
        <w:jc w:val="both"/>
        <w:rPr>
          <w:i/>
        </w:rPr>
      </w:pPr>
      <w:r>
        <w:rPr>
          <w:rStyle w:val="Refdenotaalpie"/>
        </w:rPr>
        <w:footnoteRef/>
      </w:r>
      <w:r>
        <w:rPr>
          <w:i/>
        </w:rPr>
        <w:t>Narra cuando Arjuna fue a ver a Krishna para decirle que no quería luchar contra sus primos, y este le explicó que el ‘dharma’ señala a cada persona cuál es su camino, su deber moral</w:t>
      </w:r>
      <w:r w:rsidR="00917237">
        <w:rPr>
          <w:i/>
        </w:rPr>
        <w:t>. C</w:t>
      </w:r>
      <w:r>
        <w:rPr>
          <w:i/>
        </w:rPr>
        <w:t>oncretamente el de Arjuna, como guerrero, era luchar</w:t>
      </w:r>
      <w:r w:rsidR="00917237">
        <w:rPr>
          <w:i/>
        </w:rPr>
        <w:t>,</w:t>
      </w:r>
      <w:r>
        <w:rPr>
          <w:i/>
        </w:rPr>
        <w:t xml:space="preserve"> sin tener en cuenta premios ni consecuencias. Sólo así podía colaborar en la lucha contra el mal.</w:t>
      </w:r>
    </w:p>
  </w:footnote>
  <w:footnote w:id="21">
    <w:p w:rsidR="00967FB4" w:rsidRPr="00E307D9" w:rsidRDefault="00967FB4" w:rsidP="00E307D9">
      <w:pPr>
        <w:pStyle w:val="Textonotapie"/>
        <w:jc w:val="both"/>
        <w:rPr>
          <w:i/>
        </w:rPr>
      </w:pPr>
      <w:r>
        <w:rPr>
          <w:rStyle w:val="Refdenotaalpie"/>
        </w:rPr>
        <w:footnoteRef/>
      </w:r>
      <w:r>
        <w:rPr>
          <w:i/>
        </w:rPr>
        <w:t xml:space="preserve">Se dice de los Kauravas que eran encarnaciones de demonios, a pesar de la bondad y sabiduría de su padre y de su madre Gandhari, quien </w:t>
      </w:r>
      <w:r w:rsidR="00917237">
        <w:rPr>
          <w:i/>
        </w:rPr>
        <w:t xml:space="preserve">por cierto, </w:t>
      </w:r>
      <w:r>
        <w:rPr>
          <w:i/>
        </w:rPr>
        <w:t xml:space="preserve">llevaba una venda en los ojos para asemejarse a su </w:t>
      </w:r>
      <w:r w:rsidR="00917237">
        <w:rPr>
          <w:i/>
        </w:rPr>
        <w:t xml:space="preserve">ciego </w:t>
      </w:r>
      <w:r>
        <w:rPr>
          <w:i/>
        </w:rPr>
        <w:t>esposo.</w:t>
      </w:r>
    </w:p>
  </w:footnote>
  <w:footnote w:id="22">
    <w:p w:rsidR="00967FB4" w:rsidRPr="008E08A9" w:rsidRDefault="00967FB4" w:rsidP="008E08A9">
      <w:pPr>
        <w:pStyle w:val="Textonotapie"/>
        <w:jc w:val="both"/>
        <w:rPr>
          <w:i/>
        </w:rPr>
      </w:pPr>
      <w:r>
        <w:rPr>
          <w:rStyle w:val="Refdenotaalpie"/>
        </w:rPr>
        <w:footnoteRef/>
      </w:r>
      <w:r>
        <w:rPr>
          <w:i/>
        </w:rPr>
        <w:t>Aun con lo que supuso la humillación pública, finalmente no  lograron desnudarla, ya que Draupadi rogó a Krishna</w:t>
      </w:r>
      <w:r w:rsidR="00917237">
        <w:rPr>
          <w:i/>
        </w:rPr>
        <w:t xml:space="preserve"> y este</w:t>
      </w:r>
      <w:r>
        <w:rPr>
          <w:i/>
        </w:rPr>
        <w:t xml:space="preserve"> hizo que conforme le arrancaban el sari, este fuese creciendo infinitamente.</w:t>
      </w:r>
    </w:p>
  </w:footnote>
  <w:footnote w:id="23">
    <w:p w:rsidR="00967FB4" w:rsidRPr="00191E6E" w:rsidRDefault="00967FB4" w:rsidP="001842B7">
      <w:pPr>
        <w:pStyle w:val="Textonotapie"/>
        <w:jc w:val="both"/>
        <w:rPr>
          <w:i/>
        </w:rPr>
      </w:pPr>
      <w:r w:rsidRPr="00FD175C">
        <w:rPr>
          <w:rStyle w:val="Refdenotaalpie"/>
        </w:rPr>
        <w:footnoteRef/>
      </w:r>
      <w:r w:rsidRPr="00191E6E">
        <w:rPr>
          <w:i/>
        </w:rPr>
        <w:t xml:space="preserve"> Si los horóscopos no compenetran bien, el matrimonio no será feliz del todo.</w:t>
      </w:r>
    </w:p>
  </w:footnote>
  <w:footnote w:id="24">
    <w:p w:rsidR="00967FB4" w:rsidRPr="00191E6E" w:rsidRDefault="00967FB4" w:rsidP="001842B7">
      <w:pPr>
        <w:pStyle w:val="Textonotapie"/>
        <w:jc w:val="both"/>
        <w:rPr>
          <w:i/>
        </w:rPr>
      </w:pPr>
      <w:r w:rsidRPr="00FD175C">
        <w:rPr>
          <w:rStyle w:val="Refdenotaalpie"/>
        </w:rPr>
        <w:footnoteRef/>
      </w:r>
      <w:r w:rsidRPr="00191E6E">
        <w:rPr>
          <w:i/>
        </w:rPr>
        <w:t xml:space="preserve"> Durante las ceremonias, la novia no puede salir de su casa, salvo excepción.</w:t>
      </w:r>
    </w:p>
  </w:footnote>
  <w:footnote w:id="25">
    <w:p w:rsidR="00967FB4" w:rsidRPr="00634259" w:rsidRDefault="00967FB4" w:rsidP="00634259">
      <w:pPr>
        <w:pStyle w:val="Textonotapie"/>
        <w:jc w:val="both"/>
        <w:rPr>
          <w:i/>
        </w:rPr>
      </w:pPr>
      <w:r>
        <w:rPr>
          <w:rStyle w:val="Refdenotaalpie"/>
        </w:rPr>
        <w:footnoteRef/>
      </w:r>
      <w:r w:rsidRPr="00634259">
        <w:rPr>
          <w:i/>
        </w:rPr>
        <w:t>Se pone a las desposadas</w:t>
      </w:r>
      <w:r w:rsidR="00FD175C">
        <w:rPr>
          <w:i/>
        </w:rPr>
        <w:t>,</w:t>
      </w:r>
      <w:r w:rsidRPr="00634259">
        <w:rPr>
          <w:i/>
        </w:rPr>
        <w:t xml:space="preserve"> ya que se cuenta que antiguamente el novio ponía una marca con sangre propia en la frente de la novia para indicarle que quería ser sangre de su sangre</w:t>
      </w:r>
      <w:r w:rsidRPr="00634259">
        <w:t>.</w:t>
      </w:r>
    </w:p>
  </w:footnote>
  <w:footnote w:id="26">
    <w:p w:rsidR="00967FB4" w:rsidRPr="004C24CF" w:rsidRDefault="00967FB4" w:rsidP="004C24CF">
      <w:pPr>
        <w:pStyle w:val="Textonotapie"/>
        <w:jc w:val="both"/>
        <w:rPr>
          <w:i/>
        </w:rPr>
      </w:pPr>
      <w:r>
        <w:rPr>
          <w:rStyle w:val="Refdenotaalpie"/>
        </w:rPr>
        <w:footnoteRef/>
      </w:r>
      <w:r>
        <w:rPr>
          <w:i/>
        </w:rPr>
        <w:t>A veces se dan la bienvenida intercambiándose arroz, coco y semillas, para atraer la buena suerte.</w:t>
      </w:r>
    </w:p>
  </w:footnote>
  <w:footnote w:id="27">
    <w:p w:rsidR="00967FB4" w:rsidRPr="00A62765" w:rsidRDefault="00967FB4" w:rsidP="00A62765">
      <w:pPr>
        <w:pStyle w:val="Textonotapie"/>
        <w:jc w:val="both"/>
        <w:rPr>
          <w:i/>
        </w:rPr>
      </w:pPr>
      <w:r>
        <w:rPr>
          <w:rStyle w:val="Refdenotaalpie"/>
        </w:rPr>
        <w:footnoteRef/>
      </w:r>
      <w:r>
        <w:rPr>
          <w:i/>
        </w:rPr>
        <w:t>Este fuego, simboliza tanto a Agni como la unión entre la tierra y el cielo. También ayuda a purificar el ambiente de la sala y</w:t>
      </w:r>
      <w:r w:rsidRPr="00A62765">
        <w:rPr>
          <w:i/>
        </w:rPr>
        <w:t xml:space="preserve"> concede energía </w:t>
      </w:r>
      <w:r>
        <w:rPr>
          <w:i/>
        </w:rPr>
        <w:t xml:space="preserve">espiritual </w:t>
      </w:r>
      <w:r w:rsidRPr="00A62765">
        <w:rPr>
          <w:i/>
        </w:rPr>
        <w:t>a los novios</w:t>
      </w:r>
      <w:r>
        <w:rPr>
          <w:i/>
        </w:rPr>
        <w:t>. Junto a él</w:t>
      </w:r>
      <w:r w:rsidRPr="00A62765">
        <w:rPr>
          <w:i/>
        </w:rPr>
        <w:t xml:space="preserve"> suele haber un coco pintado con una esvástica</w:t>
      </w:r>
      <w:r>
        <w:rPr>
          <w:i/>
        </w:rPr>
        <w:t xml:space="preserve">, símbolo hindú del sol, </w:t>
      </w:r>
      <w:r w:rsidRPr="00A62765">
        <w:rPr>
          <w:i/>
        </w:rPr>
        <w:t xml:space="preserve"> para </w:t>
      </w:r>
      <w:r>
        <w:rPr>
          <w:i/>
        </w:rPr>
        <w:t>pedir que el matrimonio tenga descendencia.</w:t>
      </w:r>
    </w:p>
  </w:footnote>
  <w:footnote w:id="28">
    <w:p w:rsidR="00967FB4" w:rsidRPr="00A62765" w:rsidRDefault="00967FB4" w:rsidP="00A62765">
      <w:pPr>
        <w:pStyle w:val="Textonotapie"/>
        <w:jc w:val="both"/>
        <w:rPr>
          <w:i/>
        </w:rPr>
      </w:pPr>
      <w:r>
        <w:rPr>
          <w:rStyle w:val="Refdenotaalpie"/>
        </w:rPr>
        <w:footnoteRef/>
      </w:r>
      <w:r>
        <w:rPr>
          <w:i/>
        </w:rPr>
        <w:t>En el norte y este de la India es también común que el novio aplique sobre la cabeza de la novia un poco de ‘Sindoor’, un polvo rojo que va sobre una hoja de la planta llamada Betel.</w:t>
      </w:r>
    </w:p>
  </w:footnote>
  <w:footnote w:id="29">
    <w:p w:rsidR="00D7108D" w:rsidRPr="008A3E0E" w:rsidRDefault="00D7108D" w:rsidP="008A3E0E">
      <w:pPr>
        <w:pStyle w:val="Textonotapie"/>
        <w:jc w:val="both"/>
        <w:rPr>
          <w:i/>
        </w:rPr>
      </w:pPr>
      <w:r>
        <w:rPr>
          <w:rStyle w:val="Refdenotaalpie"/>
        </w:rPr>
        <w:footnoteRef/>
      </w:r>
      <w:r w:rsidRPr="008A3E0E">
        <w:rPr>
          <w:i/>
        </w:rPr>
        <w:t>Esta misteriosa ciudad (junto a Harappa y Lothal) de también misteriosa escritura, debió alcanzar su esplendor cultural hacia el 2500 a.C. Con una superficie de 1km</w:t>
      </w:r>
      <w:r w:rsidRPr="00BC3C02">
        <w:rPr>
          <w:i/>
          <w:vertAlign w:val="superscript"/>
        </w:rPr>
        <w:t>2</w:t>
      </w:r>
      <w:r w:rsidRPr="008A3E0E">
        <w:rPr>
          <w:i/>
        </w:rPr>
        <w:t xml:space="preserve"> y unos 30.000 habitantes, la ciudad estaba rodeada por una muralla defensiva. En su interior contaba con casas de ladrillo amplias, algunas de hasta 2-3 pisos de altura, con pozo propio y hasta cuarto de baño (también los había en los templos, lo que nos indica que para ellos era muy importante la limpieza ritual). Sus calles eran anchas y distribuidas en cuadrícula. Contaba con canales de agua potable, alcantarillado, etc.</w:t>
      </w:r>
    </w:p>
  </w:footnote>
  <w:footnote w:id="30">
    <w:p w:rsidR="00967FB4" w:rsidRPr="008A3E0E" w:rsidRDefault="00967FB4" w:rsidP="008A3E0E">
      <w:pPr>
        <w:pStyle w:val="Textonotapie"/>
        <w:jc w:val="both"/>
        <w:rPr>
          <w:i/>
        </w:rPr>
      </w:pPr>
      <w:r>
        <w:rPr>
          <w:rStyle w:val="Refdenotaalpie"/>
        </w:rPr>
        <w:footnoteRef/>
      </w:r>
      <w:r>
        <w:rPr>
          <w:i/>
        </w:rPr>
        <w:t>Se piensa que el sacerdote era el jefe religioso y político (teocracia) y a modo de curiosidad los artistas representaban también a este dios con larga barba, un bastón y cuernos.</w:t>
      </w:r>
    </w:p>
  </w:footnote>
  <w:footnote w:id="31">
    <w:p w:rsidR="00967FB4" w:rsidRPr="00191E6E" w:rsidRDefault="00967FB4" w:rsidP="00153215">
      <w:pPr>
        <w:pStyle w:val="Textonotapie"/>
        <w:jc w:val="both"/>
        <w:rPr>
          <w:i/>
        </w:rPr>
      </w:pPr>
      <w:r w:rsidRPr="00E85F4A">
        <w:rPr>
          <w:rStyle w:val="Refdenotaalpie"/>
        </w:rPr>
        <w:footnoteRef/>
      </w:r>
      <w:r w:rsidRPr="00191E6E">
        <w:rPr>
          <w:i/>
        </w:rPr>
        <w:t xml:space="preserve"> Destacaremos a Rammohun Roy; IshwarChandraVidyasagar; SwamiVivekananda y Mahatma Gandhi.</w:t>
      </w:r>
    </w:p>
  </w:footnote>
  <w:footnote w:id="32">
    <w:p w:rsidR="00967FB4" w:rsidRPr="00191E6E" w:rsidRDefault="00967FB4" w:rsidP="001842B7">
      <w:pPr>
        <w:pStyle w:val="Textonotapie"/>
        <w:jc w:val="both"/>
        <w:rPr>
          <w:i/>
        </w:rPr>
      </w:pPr>
      <w:r w:rsidRPr="00E85F4A">
        <w:rPr>
          <w:rStyle w:val="Refdenotaalpie"/>
        </w:rPr>
        <w:footnoteRef/>
      </w:r>
      <w:r w:rsidRPr="00191E6E">
        <w:rPr>
          <w:i/>
        </w:rPr>
        <w:t xml:space="preserve"> A fin de no sobre cargar de contenidos, pongo aquí, a parte, una relación de dioses y plantas:</w:t>
      </w:r>
    </w:p>
    <w:p w:rsidR="00967FB4" w:rsidRPr="00191E6E" w:rsidRDefault="00967FB4" w:rsidP="001842B7">
      <w:pPr>
        <w:pStyle w:val="Textonotapie"/>
        <w:jc w:val="both"/>
        <w:rPr>
          <w:i/>
        </w:rPr>
      </w:pPr>
      <w:r w:rsidRPr="00191E6E">
        <w:rPr>
          <w:i/>
        </w:rPr>
        <w:t>-Vishnú: Ficus indica (Banyan); Crisantemo indicum (Chandra-Mallika); Mesuaferrea (NagaKesara).</w:t>
      </w:r>
    </w:p>
    <w:p w:rsidR="00967FB4" w:rsidRPr="00191E6E" w:rsidRDefault="00967FB4" w:rsidP="001842B7">
      <w:pPr>
        <w:pStyle w:val="Textonotapie"/>
        <w:jc w:val="both"/>
        <w:rPr>
          <w:i/>
        </w:rPr>
      </w:pPr>
      <w:r w:rsidRPr="00191E6E">
        <w:rPr>
          <w:i/>
        </w:rPr>
        <w:t>- Shiva: Saraca indica (Asoka); Mimusopselengi (Kesara); Michela champaca (Champaka).</w:t>
      </w:r>
    </w:p>
    <w:p w:rsidR="00967FB4" w:rsidRPr="00191E6E" w:rsidRDefault="00967FB4" w:rsidP="001842B7">
      <w:pPr>
        <w:pStyle w:val="Textonotapie"/>
        <w:jc w:val="both"/>
        <w:rPr>
          <w:i/>
        </w:rPr>
      </w:pPr>
      <w:r w:rsidRPr="00191E6E">
        <w:rPr>
          <w:i/>
        </w:rPr>
        <w:t>- Lakshmi: Nelumbiumspeciosum (Kamala).</w:t>
      </w:r>
    </w:p>
    <w:p w:rsidR="00967FB4" w:rsidRPr="00191E6E" w:rsidRDefault="00967FB4" w:rsidP="001842B7">
      <w:pPr>
        <w:pStyle w:val="Textonotapie"/>
        <w:jc w:val="both"/>
        <w:rPr>
          <w:i/>
        </w:rPr>
      </w:pPr>
      <w:r w:rsidRPr="00191E6E">
        <w:rPr>
          <w:i/>
        </w:rPr>
        <w:t>- Parvati: Aeglemarmelos (Sri-phala).</w:t>
      </w:r>
    </w:p>
  </w:footnote>
  <w:footnote w:id="33">
    <w:p w:rsidR="00967FB4" w:rsidRPr="0095392B" w:rsidRDefault="00967FB4" w:rsidP="0095392B">
      <w:pPr>
        <w:pStyle w:val="Textonotapie"/>
        <w:jc w:val="both"/>
        <w:rPr>
          <w:i/>
        </w:rPr>
      </w:pPr>
      <w:r>
        <w:rPr>
          <w:rStyle w:val="Refdenotaalpie"/>
        </w:rPr>
        <w:footnoteRef/>
      </w:r>
      <w:r>
        <w:rPr>
          <w:i/>
        </w:rPr>
        <w:t>No hay acuerdo común sobre si el Soma era la Ephedra, u otra planta u hongo psicotrópico, aunque la mencionada es la teoría más apoyada.</w:t>
      </w:r>
    </w:p>
  </w:footnote>
  <w:footnote w:id="34">
    <w:p w:rsidR="00967FB4" w:rsidRPr="00032E0F" w:rsidRDefault="00967FB4" w:rsidP="00032E0F">
      <w:pPr>
        <w:pStyle w:val="Textonotapie"/>
        <w:jc w:val="both"/>
        <w:rPr>
          <w:i/>
        </w:rPr>
      </w:pPr>
      <w:r>
        <w:rPr>
          <w:rStyle w:val="Refdenotaalpie"/>
        </w:rPr>
        <w:footnoteRef/>
      </w:r>
      <w:r>
        <w:rPr>
          <w:i/>
        </w:rPr>
        <w:t>Se sabe que Valmiki no escribió la totalidad de la obra, pues hay pasajes posteriores. Valmiki se incluyó en el relato como uno de los sabios que vivían en el bosque, siendo visitado por Rama y Sita.</w:t>
      </w:r>
    </w:p>
  </w:footnote>
  <w:footnote w:id="35">
    <w:p w:rsidR="00967FB4" w:rsidRPr="00A04934" w:rsidRDefault="00967FB4" w:rsidP="00A04934">
      <w:pPr>
        <w:pStyle w:val="Textonotapie"/>
        <w:jc w:val="both"/>
        <w:rPr>
          <w:i/>
        </w:rPr>
      </w:pPr>
      <w:r>
        <w:rPr>
          <w:rStyle w:val="Refdenotaalpie"/>
        </w:rPr>
        <w:footnoteRef/>
      </w:r>
      <w:r>
        <w:rPr>
          <w:i/>
        </w:rPr>
        <w:t>Sita significa “arado”, ya que su padre la encontró en un surco del campo mientras araba.</w:t>
      </w:r>
    </w:p>
  </w:footnote>
  <w:footnote w:id="36">
    <w:p w:rsidR="00967FB4" w:rsidRPr="00AE0A45" w:rsidRDefault="00967FB4" w:rsidP="00D466A1">
      <w:pPr>
        <w:pStyle w:val="Textonotapie"/>
        <w:jc w:val="both"/>
        <w:rPr>
          <w:i/>
        </w:rPr>
      </w:pPr>
      <w:r>
        <w:rPr>
          <w:rStyle w:val="Refdenotaalpie"/>
        </w:rPr>
        <w:footnoteRef/>
      </w:r>
      <w:r>
        <w:rPr>
          <w:i/>
        </w:rPr>
        <w:t xml:space="preserve">El motivo es el siguiente: Surpanakha era la hermana de Ravana. Esta se encaprichó de Rama y Lakshman, pero como estos no quisieron nada con ella, </w:t>
      </w:r>
      <w:r w:rsidR="00BD33EE">
        <w:rPr>
          <w:i/>
        </w:rPr>
        <w:t>se enfadó y</w:t>
      </w:r>
      <w:r>
        <w:rPr>
          <w:i/>
        </w:rPr>
        <w:t xml:space="preserve"> quiso atacar a Sita y por ello, Rama le cortó la nariz. De ahí que Surpanakha pidiese venganza a su hermano.</w:t>
      </w:r>
    </w:p>
  </w:footnote>
  <w:footnote w:id="37">
    <w:p w:rsidR="00967FB4" w:rsidRPr="00EA68D1" w:rsidRDefault="00967FB4" w:rsidP="00EA68D1">
      <w:pPr>
        <w:pStyle w:val="Textonotapie"/>
        <w:jc w:val="both"/>
        <w:rPr>
          <w:i/>
        </w:rPr>
      </w:pPr>
      <w:r>
        <w:rPr>
          <w:rStyle w:val="Refdenotaalpie"/>
        </w:rPr>
        <w:footnoteRef/>
      </w:r>
      <w:r>
        <w:rPr>
          <w:i/>
        </w:rPr>
        <w:t xml:space="preserve">Primero Hanuman localiza la prisión, pero es descubierto y le incendiaron la cola envolviéndosela previamente en un paño con aceite. Aprovechó </w:t>
      </w:r>
      <w:r w:rsidR="00BD33EE">
        <w:rPr>
          <w:i/>
        </w:rPr>
        <w:t>que tenía la cola en llamas,</w:t>
      </w:r>
      <w:r>
        <w:rPr>
          <w:i/>
        </w:rPr>
        <w:t xml:space="preserve"> para </w:t>
      </w:r>
      <w:r w:rsidR="00DF5D0F">
        <w:rPr>
          <w:i/>
        </w:rPr>
        <w:t>quemar Lanka a su regreso, metié</w:t>
      </w:r>
      <w:r>
        <w:rPr>
          <w:i/>
        </w:rPr>
        <w:t>ndo</w:t>
      </w:r>
      <w:r w:rsidR="00F97201">
        <w:rPr>
          <w:i/>
        </w:rPr>
        <w:t>la</w:t>
      </w:r>
      <w:r>
        <w:rPr>
          <w:i/>
        </w:rPr>
        <w:t xml:space="preserve"> finalmente en el mar para apagársela. En el segundo ataque ayuda a Rama a derrotar a Ravana, pero entre tanto los demonios dieron muerte a cientos de monos y a Lakshman con una serpiente venenosa lanzada a modo de flecha. Hanuman sabía de una hierba del Himalaya que podía devolverles la vida, pero al no saber identificarla, decidió coger toda la montaña Kailasa y llevársela a Rama, quien logra resucitarles. Los dioses, en agradecimiento a las buenas obras de Hanuman, le recompensaron concediéndole la eterna juventud.</w:t>
      </w:r>
    </w:p>
  </w:footnote>
  <w:footnote w:id="38">
    <w:p w:rsidR="00967FB4" w:rsidRPr="00191E6E" w:rsidRDefault="00967FB4" w:rsidP="006024E0">
      <w:pPr>
        <w:pStyle w:val="Textonotapie"/>
        <w:jc w:val="both"/>
        <w:rPr>
          <w:i/>
        </w:rPr>
      </w:pPr>
      <w:r w:rsidRPr="00F97201">
        <w:rPr>
          <w:rStyle w:val="Refdenotaalpie"/>
        </w:rPr>
        <w:footnoteRef/>
      </w:r>
      <w:r w:rsidRPr="00191E6E">
        <w:rPr>
          <w:i/>
        </w:rPr>
        <w:t xml:space="preserve"> “Igual que una oruga cuando llega al extremo de una hoja de hierba, se extiende hasta otra hoja de hierba, llegando hasta ella; de igual forma el Espíritu, dejando atrás un cuerpo y la ignorancia, se extiende hacia otro cuerpo llegando hasta este”. Texto de la Enseñanza suprema, de las Upanishads, en “Enciclopedia de las religiones del mundo”; David Self; Ed. San Pablo; 2008; p. 66.</w:t>
      </w:r>
    </w:p>
  </w:footnote>
  <w:footnote w:id="39">
    <w:p w:rsidR="00967FB4" w:rsidRPr="00D61506" w:rsidRDefault="00967FB4" w:rsidP="00D61506">
      <w:pPr>
        <w:pStyle w:val="Textonotapie"/>
        <w:jc w:val="both"/>
        <w:rPr>
          <w:i/>
        </w:rPr>
      </w:pPr>
      <w:r>
        <w:rPr>
          <w:rStyle w:val="Refdenotaalpie"/>
        </w:rPr>
        <w:footnoteRef/>
      </w:r>
      <w:r>
        <w:rPr>
          <w:i/>
        </w:rPr>
        <w:t>Este ritual es conocido como ‘Sati’ en honor a la esposa de Shiva, que se arrojó al fuego hasta morir.</w:t>
      </w:r>
    </w:p>
  </w:footnote>
  <w:footnote w:id="40">
    <w:p w:rsidR="00967FB4" w:rsidRPr="00D61506" w:rsidRDefault="00967FB4" w:rsidP="00D61506">
      <w:pPr>
        <w:pStyle w:val="Textonotapie"/>
        <w:jc w:val="both"/>
        <w:rPr>
          <w:i/>
        </w:rPr>
      </w:pPr>
      <w:r>
        <w:rPr>
          <w:rStyle w:val="Refdenotaalpie"/>
        </w:rPr>
        <w:footnoteRef/>
      </w:r>
      <w:r>
        <w:rPr>
          <w:i/>
        </w:rPr>
        <w:t>Bien forzadas, bien por voluntad propia, una posible explicación de la inmolación de la mujer hindú puede residir en que si no tiene hijos ni marido, pierde todo derecho y propiedad alguna. Mientras un viudo puede volver a casarse, una viuda no sólo no puede, sino que hasta son ‘marcadas’ socialmente obligándoles a llevar un sari blanco, el pelo rapado y una señal distintiva en la frente. El último caso conocido es de 2006, a fecha de 2012.</w:t>
      </w:r>
    </w:p>
  </w:footnote>
  <w:footnote w:id="41">
    <w:p w:rsidR="00967FB4" w:rsidRPr="001319F4" w:rsidRDefault="00967FB4" w:rsidP="001319F4">
      <w:pPr>
        <w:pStyle w:val="Textonotapie"/>
        <w:jc w:val="both"/>
        <w:rPr>
          <w:i/>
        </w:rPr>
      </w:pPr>
      <w:r>
        <w:rPr>
          <w:rStyle w:val="Refdenotaalpie"/>
        </w:rPr>
        <w:footnoteRef/>
      </w:r>
      <w:r>
        <w:rPr>
          <w:i/>
        </w:rPr>
        <w:t>No confundirlo con el Rakhi, un cordón que las mujeres jóvenes atan en la muñeca derecha de sus hermanos u otros varones, para recordarles que siempre deben protegerlas. A cambio, estos les hacen un regalo más la promesa de protección. Se pone en la fiesta de RaksaBandhan, por julio o agosto.</w:t>
      </w:r>
    </w:p>
  </w:footnote>
  <w:footnote w:id="42">
    <w:p w:rsidR="00967FB4" w:rsidRPr="00DC63DD" w:rsidRDefault="00967FB4" w:rsidP="00DC63DD">
      <w:pPr>
        <w:pStyle w:val="Textonotapie"/>
        <w:tabs>
          <w:tab w:val="left" w:pos="1985"/>
        </w:tabs>
        <w:jc w:val="both"/>
        <w:rPr>
          <w:i/>
        </w:rPr>
      </w:pPr>
      <w:r>
        <w:rPr>
          <w:rStyle w:val="Refdenotaalpie"/>
        </w:rPr>
        <w:footnoteRef/>
      </w:r>
      <w:r>
        <w:rPr>
          <w:i/>
        </w:rPr>
        <w:t>Si la comunidad hindú es reducida y están fuera de la India, la casa de un devoto hace la vez de mandir.</w:t>
      </w:r>
    </w:p>
  </w:footnote>
  <w:footnote w:id="43">
    <w:p w:rsidR="00967FB4" w:rsidRPr="00191E6E" w:rsidRDefault="00967FB4" w:rsidP="001A668B">
      <w:pPr>
        <w:pStyle w:val="Textonotapie"/>
        <w:jc w:val="both"/>
        <w:rPr>
          <w:i/>
        </w:rPr>
      </w:pPr>
      <w:r w:rsidRPr="00F97201">
        <w:rPr>
          <w:rStyle w:val="Refdenotaalpie"/>
        </w:rPr>
        <w:footnoteRef/>
      </w:r>
      <w:r w:rsidRPr="00191E6E">
        <w:rPr>
          <w:i/>
        </w:rPr>
        <w:t xml:space="preserve"> En ocasiones hasta se paga a un sacerdote para que haga las oraciones en lugar de uno mismo.</w:t>
      </w:r>
    </w:p>
  </w:footnote>
  <w:footnote w:id="44">
    <w:p w:rsidR="00967FB4" w:rsidRPr="007E7BE2" w:rsidRDefault="00967FB4" w:rsidP="007E7BE2">
      <w:pPr>
        <w:pStyle w:val="Textonotapie"/>
        <w:jc w:val="both"/>
        <w:rPr>
          <w:i/>
        </w:rPr>
      </w:pPr>
      <w:r>
        <w:rPr>
          <w:rStyle w:val="Refdenotaalpie"/>
        </w:rPr>
        <w:footnoteRef/>
      </w:r>
      <w:r>
        <w:rPr>
          <w:i/>
        </w:rPr>
        <w:t>La palabra viene a significar “Honor, veneración” y es empleada para referirnos al “Culto hindú”.</w:t>
      </w:r>
    </w:p>
  </w:footnote>
  <w:footnote w:id="45">
    <w:p w:rsidR="00967FB4" w:rsidRPr="00191E6E" w:rsidRDefault="00967FB4" w:rsidP="007B1DDF">
      <w:pPr>
        <w:pStyle w:val="Textonotapie"/>
        <w:jc w:val="both"/>
        <w:rPr>
          <w:i/>
        </w:rPr>
      </w:pPr>
      <w:r w:rsidRPr="00191E6E">
        <w:rPr>
          <w:rStyle w:val="Refdenotaalpie"/>
          <w:i/>
        </w:rPr>
        <w:footnoteRef/>
      </w:r>
      <w:r w:rsidRPr="00191E6E">
        <w:rPr>
          <w:i/>
        </w:rPr>
        <w:t xml:space="preserve"> Aunque aparentemente es igual, no es lo mismo que el ‘bindi’ que se ponen las mujeres, bien por motivos decorativos, bien para indicar que están pedidas para el matrimonio. </w:t>
      </w:r>
    </w:p>
  </w:footnote>
  <w:footnote w:id="46">
    <w:p w:rsidR="00967FB4" w:rsidRPr="00191E6E" w:rsidRDefault="00967FB4" w:rsidP="0071216E">
      <w:pPr>
        <w:pStyle w:val="Textonotapie"/>
        <w:jc w:val="both"/>
        <w:rPr>
          <w:i/>
        </w:rPr>
      </w:pPr>
      <w:r w:rsidRPr="00191E6E">
        <w:rPr>
          <w:rStyle w:val="Refdenotaalpie"/>
          <w:i/>
        </w:rPr>
        <w:footnoteRef/>
      </w:r>
      <w:r w:rsidRPr="00191E6E">
        <w:rPr>
          <w:i/>
        </w:rPr>
        <w:t xml:space="preserve"> Al ser el lugar principal, la cúpula o aguja del templo suele estar sobre es</w:t>
      </w:r>
      <w:r>
        <w:rPr>
          <w:i/>
        </w:rPr>
        <w:t>ta sala, menos en el sur de la I</w:t>
      </w:r>
      <w:r w:rsidRPr="00191E6E">
        <w:rPr>
          <w:i/>
        </w:rPr>
        <w:t>ndia que acostumbran ponerla a la entrado del templo.</w:t>
      </w:r>
    </w:p>
  </w:footnote>
  <w:footnote w:id="47">
    <w:p w:rsidR="00967FB4" w:rsidRPr="00BC39A2" w:rsidRDefault="00967FB4" w:rsidP="00BC39A2">
      <w:pPr>
        <w:pStyle w:val="Textonotapie"/>
        <w:jc w:val="both"/>
        <w:rPr>
          <w:i/>
        </w:rPr>
      </w:pPr>
      <w:r>
        <w:rPr>
          <w:rStyle w:val="Refdenotaalpie"/>
        </w:rPr>
        <w:footnoteRef/>
      </w:r>
      <w:r>
        <w:rPr>
          <w:i/>
        </w:rPr>
        <w:t>En el hinduismo la leche es símbolo de vida.</w:t>
      </w:r>
    </w:p>
  </w:footnote>
  <w:footnote w:id="48">
    <w:p w:rsidR="00967FB4" w:rsidRPr="00E150EB" w:rsidRDefault="00967FB4" w:rsidP="00E150EB">
      <w:pPr>
        <w:pStyle w:val="Textonotapie"/>
        <w:jc w:val="both"/>
        <w:rPr>
          <w:i/>
        </w:rPr>
      </w:pPr>
      <w:r>
        <w:rPr>
          <w:rStyle w:val="Refdenotaalpie"/>
        </w:rPr>
        <w:footnoteRef/>
      </w:r>
      <w:r>
        <w:rPr>
          <w:i/>
        </w:rPr>
        <w:t>Siendo joven, Krishna se dedicó por un tiempo a la ganadería, viendo que con su flauta podía calmar</w:t>
      </w:r>
      <w:r w:rsidR="00F97201">
        <w:rPr>
          <w:i/>
        </w:rPr>
        <w:t xml:space="preserve"> el ganado</w:t>
      </w:r>
      <w:r>
        <w:rPr>
          <w:i/>
        </w:rPr>
        <w:t>. Esta es una razón más de porqué son sagradas las vacas para los hindúes y ayuda a entender cómo cuidar de una vaca es otra manera más de adorar a Krishna.</w:t>
      </w:r>
    </w:p>
  </w:footnote>
  <w:footnote w:id="49">
    <w:p w:rsidR="00967FB4" w:rsidRPr="00191E6E" w:rsidRDefault="00967FB4" w:rsidP="00AA296B">
      <w:pPr>
        <w:pStyle w:val="Textonotapie"/>
        <w:jc w:val="both"/>
        <w:rPr>
          <w:i/>
        </w:rPr>
      </w:pPr>
      <w:r w:rsidRPr="00F97201">
        <w:rPr>
          <w:rStyle w:val="Refdenotaalpie"/>
        </w:rPr>
        <w:footnoteRef/>
      </w:r>
      <w:r w:rsidRPr="00191E6E">
        <w:rPr>
          <w:i/>
        </w:rPr>
        <w:t xml:space="preserve"> De ellos también se dice que son capaces de bajar el ritmo de los latidos del corazón, pudiendo vivir encerrados en cajas enterradas bajo tierra durante varios días.</w:t>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13314"/>
    <o:shapelayout v:ext="edit">
      <o:idmap v:ext="edit" data="2"/>
    </o:shapelayout>
  </w:hdrShapeDefaults>
  <w:footnotePr>
    <w:footnote w:id="0"/>
    <w:footnote w:id="1"/>
  </w:footnotePr>
  <w:endnotePr>
    <w:endnote w:id="0"/>
    <w:endnote w:id="1"/>
  </w:endnotePr>
  <w:compat/>
  <w:rsids>
    <w:rsidRoot w:val="00CD4B28"/>
    <w:rsid w:val="000019DD"/>
    <w:rsid w:val="0000606A"/>
    <w:rsid w:val="00010DD3"/>
    <w:rsid w:val="000137B0"/>
    <w:rsid w:val="00015319"/>
    <w:rsid w:val="00023AE2"/>
    <w:rsid w:val="000313E4"/>
    <w:rsid w:val="00032E0F"/>
    <w:rsid w:val="00037D99"/>
    <w:rsid w:val="00047B15"/>
    <w:rsid w:val="00050D98"/>
    <w:rsid w:val="00070324"/>
    <w:rsid w:val="000730F5"/>
    <w:rsid w:val="000745F5"/>
    <w:rsid w:val="00074DF5"/>
    <w:rsid w:val="000847DE"/>
    <w:rsid w:val="000857B3"/>
    <w:rsid w:val="00090E30"/>
    <w:rsid w:val="00093099"/>
    <w:rsid w:val="00094D67"/>
    <w:rsid w:val="00095B7E"/>
    <w:rsid w:val="000967CB"/>
    <w:rsid w:val="00096E9D"/>
    <w:rsid w:val="000A2F0D"/>
    <w:rsid w:val="000A5F0B"/>
    <w:rsid w:val="000D1DBB"/>
    <w:rsid w:val="000D7265"/>
    <w:rsid w:val="000E08E2"/>
    <w:rsid w:val="000E6CAA"/>
    <w:rsid w:val="000F3BDC"/>
    <w:rsid w:val="000F405E"/>
    <w:rsid w:val="000F5D0B"/>
    <w:rsid w:val="00104647"/>
    <w:rsid w:val="00120E1B"/>
    <w:rsid w:val="00123339"/>
    <w:rsid w:val="001319F4"/>
    <w:rsid w:val="0014671C"/>
    <w:rsid w:val="0015184C"/>
    <w:rsid w:val="00153215"/>
    <w:rsid w:val="00154D2B"/>
    <w:rsid w:val="0015660D"/>
    <w:rsid w:val="00164CCC"/>
    <w:rsid w:val="001734F8"/>
    <w:rsid w:val="00180F28"/>
    <w:rsid w:val="00183A33"/>
    <w:rsid w:val="001842B7"/>
    <w:rsid w:val="00191E6E"/>
    <w:rsid w:val="001A2807"/>
    <w:rsid w:val="001A61BF"/>
    <w:rsid w:val="001A668B"/>
    <w:rsid w:val="001A6F6A"/>
    <w:rsid w:val="001A7643"/>
    <w:rsid w:val="001B4AAC"/>
    <w:rsid w:val="001C5DC0"/>
    <w:rsid w:val="001D606F"/>
    <w:rsid w:val="001E0F4C"/>
    <w:rsid w:val="001E3BE9"/>
    <w:rsid w:val="001E594D"/>
    <w:rsid w:val="001F1009"/>
    <w:rsid w:val="001F1A8C"/>
    <w:rsid w:val="001F4544"/>
    <w:rsid w:val="001F55D7"/>
    <w:rsid w:val="00200D7F"/>
    <w:rsid w:val="002027C1"/>
    <w:rsid w:val="0020471F"/>
    <w:rsid w:val="002064CA"/>
    <w:rsid w:val="00206B66"/>
    <w:rsid w:val="00222C81"/>
    <w:rsid w:val="0022470E"/>
    <w:rsid w:val="00225000"/>
    <w:rsid w:val="0022657F"/>
    <w:rsid w:val="00233851"/>
    <w:rsid w:val="00240A1C"/>
    <w:rsid w:val="0024146E"/>
    <w:rsid w:val="00244E24"/>
    <w:rsid w:val="00247030"/>
    <w:rsid w:val="00247AC6"/>
    <w:rsid w:val="0025627E"/>
    <w:rsid w:val="002674B1"/>
    <w:rsid w:val="00287E15"/>
    <w:rsid w:val="00287E71"/>
    <w:rsid w:val="0029257F"/>
    <w:rsid w:val="002A162C"/>
    <w:rsid w:val="002A2D2E"/>
    <w:rsid w:val="002A4C3A"/>
    <w:rsid w:val="002A69BA"/>
    <w:rsid w:val="002B246D"/>
    <w:rsid w:val="002B3C05"/>
    <w:rsid w:val="002B43DA"/>
    <w:rsid w:val="002B4749"/>
    <w:rsid w:val="002C2536"/>
    <w:rsid w:val="002C33B7"/>
    <w:rsid w:val="002C40B5"/>
    <w:rsid w:val="002C55D9"/>
    <w:rsid w:val="002C56BF"/>
    <w:rsid w:val="002D48CA"/>
    <w:rsid w:val="002E0323"/>
    <w:rsid w:val="002E247A"/>
    <w:rsid w:val="002E2CFD"/>
    <w:rsid w:val="002E565A"/>
    <w:rsid w:val="002F282B"/>
    <w:rsid w:val="00310B36"/>
    <w:rsid w:val="00313589"/>
    <w:rsid w:val="003266CF"/>
    <w:rsid w:val="003300E7"/>
    <w:rsid w:val="00332C52"/>
    <w:rsid w:val="0034237B"/>
    <w:rsid w:val="00352A42"/>
    <w:rsid w:val="00360A26"/>
    <w:rsid w:val="00360A89"/>
    <w:rsid w:val="003627A5"/>
    <w:rsid w:val="003661F9"/>
    <w:rsid w:val="00370FB7"/>
    <w:rsid w:val="00371FC2"/>
    <w:rsid w:val="0038737B"/>
    <w:rsid w:val="00393DE1"/>
    <w:rsid w:val="003A06F1"/>
    <w:rsid w:val="003A0895"/>
    <w:rsid w:val="003A4A46"/>
    <w:rsid w:val="003A6D9F"/>
    <w:rsid w:val="003B6822"/>
    <w:rsid w:val="003B796C"/>
    <w:rsid w:val="003C747C"/>
    <w:rsid w:val="003D0441"/>
    <w:rsid w:val="003D1931"/>
    <w:rsid w:val="003D2679"/>
    <w:rsid w:val="003D30CE"/>
    <w:rsid w:val="003D4C3A"/>
    <w:rsid w:val="003D6E3A"/>
    <w:rsid w:val="003D70FF"/>
    <w:rsid w:val="003D769C"/>
    <w:rsid w:val="003D77AA"/>
    <w:rsid w:val="003E33C3"/>
    <w:rsid w:val="003E3F4F"/>
    <w:rsid w:val="003F108C"/>
    <w:rsid w:val="0041551B"/>
    <w:rsid w:val="00422C8E"/>
    <w:rsid w:val="004233E7"/>
    <w:rsid w:val="00430B49"/>
    <w:rsid w:val="00433F9A"/>
    <w:rsid w:val="00436181"/>
    <w:rsid w:val="00441B27"/>
    <w:rsid w:val="004455D4"/>
    <w:rsid w:val="00445A6C"/>
    <w:rsid w:val="00452FC6"/>
    <w:rsid w:val="004543B1"/>
    <w:rsid w:val="00457A8E"/>
    <w:rsid w:val="004607E3"/>
    <w:rsid w:val="00463F4A"/>
    <w:rsid w:val="00471FD6"/>
    <w:rsid w:val="004809A8"/>
    <w:rsid w:val="00480B0B"/>
    <w:rsid w:val="004862C9"/>
    <w:rsid w:val="004929FA"/>
    <w:rsid w:val="00495E31"/>
    <w:rsid w:val="00497CD0"/>
    <w:rsid w:val="004A0189"/>
    <w:rsid w:val="004A0734"/>
    <w:rsid w:val="004A233B"/>
    <w:rsid w:val="004B0B5E"/>
    <w:rsid w:val="004B3013"/>
    <w:rsid w:val="004B31F0"/>
    <w:rsid w:val="004B4CB4"/>
    <w:rsid w:val="004B5F32"/>
    <w:rsid w:val="004C2336"/>
    <w:rsid w:val="004C24CF"/>
    <w:rsid w:val="004C42DB"/>
    <w:rsid w:val="004D0425"/>
    <w:rsid w:val="004D3753"/>
    <w:rsid w:val="004E0E6F"/>
    <w:rsid w:val="004F1EDD"/>
    <w:rsid w:val="004F6E5C"/>
    <w:rsid w:val="0050291F"/>
    <w:rsid w:val="00504E81"/>
    <w:rsid w:val="00505645"/>
    <w:rsid w:val="00520911"/>
    <w:rsid w:val="005212E7"/>
    <w:rsid w:val="00525FC9"/>
    <w:rsid w:val="00527461"/>
    <w:rsid w:val="005349F3"/>
    <w:rsid w:val="00537482"/>
    <w:rsid w:val="00537E2D"/>
    <w:rsid w:val="005566C6"/>
    <w:rsid w:val="0056030E"/>
    <w:rsid w:val="00573205"/>
    <w:rsid w:val="00596D68"/>
    <w:rsid w:val="005A1B65"/>
    <w:rsid w:val="005B6582"/>
    <w:rsid w:val="005C1712"/>
    <w:rsid w:val="005C7542"/>
    <w:rsid w:val="005D2EE9"/>
    <w:rsid w:val="005D69A8"/>
    <w:rsid w:val="005E15D7"/>
    <w:rsid w:val="005E5657"/>
    <w:rsid w:val="005E7AAA"/>
    <w:rsid w:val="005E7FC9"/>
    <w:rsid w:val="005F184C"/>
    <w:rsid w:val="006024E0"/>
    <w:rsid w:val="00604716"/>
    <w:rsid w:val="00605738"/>
    <w:rsid w:val="006101BA"/>
    <w:rsid w:val="006159D3"/>
    <w:rsid w:val="00615DE7"/>
    <w:rsid w:val="00615E30"/>
    <w:rsid w:val="00616B6C"/>
    <w:rsid w:val="00620950"/>
    <w:rsid w:val="00631DFF"/>
    <w:rsid w:val="006325B2"/>
    <w:rsid w:val="00634042"/>
    <w:rsid w:val="00634259"/>
    <w:rsid w:val="00636201"/>
    <w:rsid w:val="00637BB4"/>
    <w:rsid w:val="0064105B"/>
    <w:rsid w:val="006749C6"/>
    <w:rsid w:val="00676BC2"/>
    <w:rsid w:val="00677975"/>
    <w:rsid w:val="006815F3"/>
    <w:rsid w:val="0068471C"/>
    <w:rsid w:val="00690233"/>
    <w:rsid w:val="00694BA4"/>
    <w:rsid w:val="00694D61"/>
    <w:rsid w:val="00697025"/>
    <w:rsid w:val="006A49EA"/>
    <w:rsid w:val="006B0D3C"/>
    <w:rsid w:val="006B603A"/>
    <w:rsid w:val="006D23D6"/>
    <w:rsid w:val="006D7D7E"/>
    <w:rsid w:val="006E5969"/>
    <w:rsid w:val="006E6BD1"/>
    <w:rsid w:val="006F0312"/>
    <w:rsid w:val="00700C95"/>
    <w:rsid w:val="0071216E"/>
    <w:rsid w:val="00715550"/>
    <w:rsid w:val="007206B1"/>
    <w:rsid w:val="00721DC5"/>
    <w:rsid w:val="00730EF2"/>
    <w:rsid w:val="00733752"/>
    <w:rsid w:val="00737F9D"/>
    <w:rsid w:val="0074437E"/>
    <w:rsid w:val="00754043"/>
    <w:rsid w:val="0076207E"/>
    <w:rsid w:val="007637B5"/>
    <w:rsid w:val="00780948"/>
    <w:rsid w:val="00781DD2"/>
    <w:rsid w:val="00782E6A"/>
    <w:rsid w:val="00783FCF"/>
    <w:rsid w:val="0078578E"/>
    <w:rsid w:val="007901C3"/>
    <w:rsid w:val="00793A85"/>
    <w:rsid w:val="00794DB2"/>
    <w:rsid w:val="007A04A6"/>
    <w:rsid w:val="007A115B"/>
    <w:rsid w:val="007A18E6"/>
    <w:rsid w:val="007A46FB"/>
    <w:rsid w:val="007A557B"/>
    <w:rsid w:val="007B1DDF"/>
    <w:rsid w:val="007B6824"/>
    <w:rsid w:val="007B7A6B"/>
    <w:rsid w:val="007C05AD"/>
    <w:rsid w:val="007C79BE"/>
    <w:rsid w:val="007D615B"/>
    <w:rsid w:val="007D6176"/>
    <w:rsid w:val="007D7BC2"/>
    <w:rsid w:val="007E12F2"/>
    <w:rsid w:val="007E3DAF"/>
    <w:rsid w:val="007E3E36"/>
    <w:rsid w:val="007E5001"/>
    <w:rsid w:val="007E7BE2"/>
    <w:rsid w:val="007F2972"/>
    <w:rsid w:val="007F5B48"/>
    <w:rsid w:val="00805177"/>
    <w:rsid w:val="00814A1D"/>
    <w:rsid w:val="00816D0F"/>
    <w:rsid w:val="008238BF"/>
    <w:rsid w:val="008259F4"/>
    <w:rsid w:val="008262D6"/>
    <w:rsid w:val="008306B3"/>
    <w:rsid w:val="00843854"/>
    <w:rsid w:val="00844F76"/>
    <w:rsid w:val="008523C9"/>
    <w:rsid w:val="008616A5"/>
    <w:rsid w:val="0086249D"/>
    <w:rsid w:val="00866A59"/>
    <w:rsid w:val="00871F11"/>
    <w:rsid w:val="0087451A"/>
    <w:rsid w:val="008817DE"/>
    <w:rsid w:val="0088534C"/>
    <w:rsid w:val="00891B83"/>
    <w:rsid w:val="00892FCC"/>
    <w:rsid w:val="008A3314"/>
    <w:rsid w:val="008A3E0E"/>
    <w:rsid w:val="008B4226"/>
    <w:rsid w:val="008B5F7C"/>
    <w:rsid w:val="008C021D"/>
    <w:rsid w:val="008C11E4"/>
    <w:rsid w:val="008D1794"/>
    <w:rsid w:val="008E08A9"/>
    <w:rsid w:val="008E30FA"/>
    <w:rsid w:val="008E4D4F"/>
    <w:rsid w:val="008F4A8E"/>
    <w:rsid w:val="0090249E"/>
    <w:rsid w:val="009032A2"/>
    <w:rsid w:val="00903E9D"/>
    <w:rsid w:val="00904B57"/>
    <w:rsid w:val="009052B6"/>
    <w:rsid w:val="00917237"/>
    <w:rsid w:val="00921C04"/>
    <w:rsid w:val="009247D1"/>
    <w:rsid w:val="0092754C"/>
    <w:rsid w:val="00930C47"/>
    <w:rsid w:val="00932237"/>
    <w:rsid w:val="0093294E"/>
    <w:rsid w:val="00932EDB"/>
    <w:rsid w:val="00934371"/>
    <w:rsid w:val="009438CB"/>
    <w:rsid w:val="00945F6C"/>
    <w:rsid w:val="009461C0"/>
    <w:rsid w:val="0095392B"/>
    <w:rsid w:val="00960C4A"/>
    <w:rsid w:val="00967FB4"/>
    <w:rsid w:val="0098232B"/>
    <w:rsid w:val="00984ACF"/>
    <w:rsid w:val="009854A4"/>
    <w:rsid w:val="00985545"/>
    <w:rsid w:val="00986DA9"/>
    <w:rsid w:val="009923D6"/>
    <w:rsid w:val="009935F0"/>
    <w:rsid w:val="00993D75"/>
    <w:rsid w:val="009A43F8"/>
    <w:rsid w:val="009A72AB"/>
    <w:rsid w:val="009C11EA"/>
    <w:rsid w:val="009C5B4F"/>
    <w:rsid w:val="009C7453"/>
    <w:rsid w:val="009D2932"/>
    <w:rsid w:val="009D451C"/>
    <w:rsid w:val="009F01C5"/>
    <w:rsid w:val="009F05AD"/>
    <w:rsid w:val="009F67A2"/>
    <w:rsid w:val="00A00941"/>
    <w:rsid w:val="00A01A0E"/>
    <w:rsid w:val="00A03B52"/>
    <w:rsid w:val="00A04934"/>
    <w:rsid w:val="00A055EA"/>
    <w:rsid w:val="00A065FB"/>
    <w:rsid w:val="00A07324"/>
    <w:rsid w:val="00A23E5D"/>
    <w:rsid w:val="00A24322"/>
    <w:rsid w:val="00A34BF2"/>
    <w:rsid w:val="00A3523D"/>
    <w:rsid w:val="00A3537B"/>
    <w:rsid w:val="00A35E6A"/>
    <w:rsid w:val="00A35F62"/>
    <w:rsid w:val="00A43FC3"/>
    <w:rsid w:val="00A45E20"/>
    <w:rsid w:val="00A50ACB"/>
    <w:rsid w:val="00A54E8C"/>
    <w:rsid w:val="00A55721"/>
    <w:rsid w:val="00A62765"/>
    <w:rsid w:val="00A64626"/>
    <w:rsid w:val="00A71B5F"/>
    <w:rsid w:val="00A75695"/>
    <w:rsid w:val="00A75893"/>
    <w:rsid w:val="00A75B76"/>
    <w:rsid w:val="00A770C9"/>
    <w:rsid w:val="00A7754A"/>
    <w:rsid w:val="00A80AF1"/>
    <w:rsid w:val="00A811BA"/>
    <w:rsid w:val="00A843D6"/>
    <w:rsid w:val="00A8485A"/>
    <w:rsid w:val="00A91A74"/>
    <w:rsid w:val="00A94E61"/>
    <w:rsid w:val="00A96BDE"/>
    <w:rsid w:val="00AA296B"/>
    <w:rsid w:val="00AB1A8B"/>
    <w:rsid w:val="00AB210A"/>
    <w:rsid w:val="00AB3042"/>
    <w:rsid w:val="00AB4E12"/>
    <w:rsid w:val="00AC057C"/>
    <w:rsid w:val="00AC149A"/>
    <w:rsid w:val="00AC40D2"/>
    <w:rsid w:val="00AD241E"/>
    <w:rsid w:val="00AD28EA"/>
    <w:rsid w:val="00AD332A"/>
    <w:rsid w:val="00AE0A45"/>
    <w:rsid w:val="00AE32C5"/>
    <w:rsid w:val="00AF0C5F"/>
    <w:rsid w:val="00AF3A02"/>
    <w:rsid w:val="00AF6B7A"/>
    <w:rsid w:val="00B007DC"/>
    <w:rsid w:val="00B0516E"/>
    <w:rsid w:val="00B13A5F"/>
    <w:rsid w:val="00B2185D"/>
    <w:rsid w:val="00B2226F"/>
    <w:rsid w:val="00B27E89"/>
    <w:rsid w:val="00B30609"/>
    <w:rsid w:val="00B323EC"/>
    <w:rsid w:val="00B32B0B"/>
    <w:rsid w:val="00B4143D"/>
    <w:rsid w:val="00B43043"/>
    <w:rsid w:val="00B45DD9"/>
    <w:rsid w:val="00B5161D"/>
    <w:rsid w:val="00B56F91"/>
    <w:rsid w:val="00B66E71"/>
    <w:rsid w:val="00B67629"/>
    <w:rsid w:val="00B70935"/>
    <w:rsid w:val="00B7537A"/>
    <w:rsid w:val="00B8753B"/>
    <w:rsid w:val="00B91622"/>
    <w:rsid w:val="00B93C01"/>
    <w:rsid w:val="00B96A08"/>
    <w:rsid w:val="00B970AA"/>
    <w:rsid w:val="00BA3303"/>
    <w:rsid w:val="00BA5873"/>
    <w:rsid w:val="00BB2679"/>
    <w:rsid w:val="00BB377C"/>
    <w:rsid w:val="00BC39A2"/>
    <w:rsid w:val="00BC3C02"/>
    <w:rsid w:val="00BD33EE"/>
    <w:rsid w:val="00BD64E4"/>
    <w:rsid w:val="00BD6CF5"/>
    <w:rsid w:val="00BD7BF1"/>
    <w:rsid w:val="00BF5E78"/>
    <w:rsid w:val="00C037C9"/>
    <w:rsid w:val="00C07E67"/>
    <w:rsid w:val="00C13F09"/>
    <w:rsid w:val="00C15322"/>
    <w:rsid w:val="00C3115B"/>
    <w:rsid w:val="00C33157"/>
    <w:rsid w:val="00C33B98"/>
    <w:rsid w:val="00C35BAF"/>
    <w:rsid w:val="00C36705"/>
    <w:rsid w:val="00C43226"/>
    <w:rsid w:val="00C47808"/>
    <w:rsid w:val="00C56D3E"/>
    <w:rsid w:val="00C60E4A"/>
    <w:rsid w:val="00C63E21"/>
    <w:rsid w:val="00C727BA"/>
    <w:rsid w:val="00C73991"/>
    <w:rsid w:val="00C749F5"/>
    <w:rsid w:val="00C765F4"/>
    <w:rsid w:val="00C76FCD"/>
    <w:rsid w:val="00C82741"/>
    <w:rsid w:val="00C86047"/>
    <w:rsid w:val="00C8608F"/>
    <w:rsid w:val="00C90B05"/>
    <w:rsid w:val="00C93F21"/>
    <w:rsid w:val="00C946BF"/>
    <w:rsid w:val="00C95B83"/>
    <w:rsid w:val="00C96796"/>
    <w:rsid w:val="00CA02E5"/>
    <w:rsid w:val="00CA0551"/>
    <w:rsid w:val="00CA6230"/>
    <w:rsid w:val="00CA7831"/>
    <w:rsid w:val="00CB0752"/>
    <w:rsid w:val="00CC208A"/>
    <w:rsid w:val="00CC31CA"/>
    <w:rsid w:val="00CD4B28"/>
    <w:rsid w:val="00CD7154"/>
    <w:rsid w:val="00CE19EF"/>
    <w:rsid w:val="00CE49A9"/>
    <w:rsid w:val="00CE5983"/>
    <w:rsid w:val="00CE5D44"/>
    <w:rsid w:val="00CE6692"/>
    <w:rsid w:val="00CF0C97"/>
    <w:rsid w:val="00CF1435"/>
    <w:rsid w:val="00CF3CEB"/>
    <w:rsid w:val="00D05F2C"/>
    <w:rsid w:val="00D20DE3"/>
    <w:rsid w:val="00D21FDB"/>
    <w:rsid w:val="00D22F4B"/>
    <w:rsid w:val="00D27E4D"/>
    <w:rsid w:val="00D3366F"/>
    <w:rsid w:val="00D35FE3"/>
    <w:rsid w:val="00D3691C"/>
    <w:rsid w:val="00D44305"/>
    <w:rsid w:val="00D4433F"/>
    <w:rsid w:val="00D4553F"/>
    <w:rsid w:val="00D466A1"/>
    <w:rsid w:val="00D507FC"/>
    <w:rsid w:val="00D50EF7"/>
    <w:rsid w:val="00D512DF"/>
    <w:rsid w:val="00D61506"/>
    <w:rsid w:val="00D6403B"/>
    <w:rsid w:val="00D657FB"/>
    <w:rsid w:val="00D66C9B"/>
    <w:rsid w:val="00D7108D"/>
    <w:rsid w:val="00D73544"/>
    <w:rsid w:val="00D84F33"/>
    <w:rsid w:val="00D8511C"/>
    <w:rsid w:val="00D96695"/>
    <w:rsid w:val="00DA2DB6"/>
    <w:rsid w:val="00DA3FD2"/>
    <w:rsid w:val="00DB1FAB"/>
    <w:rsid w:val="00DB6608"/>
    <w:rsid w:val="00DC44F8"/>
    <w:rsid w:val="00DC63DD"/>
    <w:rsid w:val="00DD39B1"/>
    <w:rsid w:val="00DE0466"/>
    <w:rsid w:val="00DF15AC"/>
    <w:rsid w:val="00DF29C9"/>
    <w:rsid w:val="00DF5D0F"/>
    <w:rsid w:val="00E02B94"/>
    <w:rsid w:val="00E0327A"/>
    <w:rsid w:val="00E11298"/>
    <w:rsid w:val="00E1226A"/>
    <w:rsid w:val="00E12B12"/>
    <w:rsid w:val="00E150EB"/>
    <w:rsid w:val="00E307D9"/>
    <w:rsid w:val="00E40424"/>
    <w:rsid w:val="00E4050A"/>
    <w:rsid w:val="00E41C48"/>
    <w:rsid w:val="00E4211E"/>
    <w:rsid w:val="00E44157"/>
    <w:rsid w:val="00E5336C"/>
    <w:rsid w:val="00E55524"/>
    <w:rsid w:val="00E563D6"/>
    <w:rsid w:val="00E57DCF"/>
    <w:rsid w:val="00E645AB"/>
    <w:rsid w:val="00E661EF"/>
    <w:rsid w:val="00E66C29"/>
    <w:rsid w:val="00E66E0A"/>
    <w:rsid w:val="00E7291C"/>
    <w:rsid w:val="00E80352"/>
    <w:rsid w:val="00E80D32"/>
    <w:rsid w:val="00E82EB5"/>
    <w:rsid w:val="00E85F4A"/>
    <w:rsid w:val="00E869FF"/>
    <w:rsid w:val="00E8786C"/>
    <w:rsid w:val="00E962C5"/>
    <w:rsid w:val="00EA04E6"/>
    <w:rsid w:val="00EA0EBA"/>
    <w:rsid w:val="00EA3B78"/>
    <w:rsid w:val="00EA40AD"/>
    <w:rsid w:val="00EA68D1"/>
    <w:rsid w:val="00EB065C"/>
    <w:rsid w:val="00ED2E30"/>
    <w:rsid w:val="00EE7292"/>
    <w:rsid w:val="00EF03DE"/>
    <w:rsid w:val="00F07586"/>
    <w:rsid w:val="00F07B06"/>
    <w:rsid w:val="00F13F15"/>
    <w:rsid w:val="00F25356"/>
    <w:rsid w:val="00F3124B"/>
    <w:rsid w:val="00F31A1F"/>
    <w:rsid w:val="00F32F1A"/>
    <w:rsid w:val="00F379BA"/>
    <w:rsid w:val="00F40097"/>
    <w:rsid w:val="00F40E77"/>
    <w:rsid w:val="00F430A3"/>
    <w:rsid w:val="00F54C9F"/>
    <w:rsid w:val="00F67BCD"/>
    <w:rsid w:val="00F9108C"/>
    <w:rsid w:val="00F97201"/>
    <w:rsid w:val="00FA4953"/>
    <w:rsid w:val="00FA6C80"/>
    <w:rsid w:val="00FB1519"/>
    <w:rsid w:val="00FB48E3"/>
    <w:rsid w:val="00FB4B81"/>
    <w:rsid w:val="00FB5D17"/>
    <w:rsid w:val="00FC2972"/>
    <w:rsid w:val="00FD175C"/>
    <w:rsid w:val="00FD18A5"/>
    <w:rsid w:val="00FD4246"/>
    <w:rsid w:val="00FE288D"/>
    <w:rsid w:val="00FE3EB5"/>
    <w:rsid w:val="00FE5ECD"/>
    <w:rsid w:val="00FE5F2F"/>
    <w:rsid w:val="00FF630D"/>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5F6C"/>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3D2679"/>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3D2679"/>
    <w:rPr>
      <w:sz w:val="20"/>
      <w:szCs w:val="20"/>
    </w:rPr>
  </w:style>
  <w:style w:type="character" w:styleId="Refdenotaalpie">
    <w:name w:val="footnote reference"/>
    <w:basedOn w:val="Fuentedeprrafopredeter"/>
    <w:uiPriority w:val="99"/>
    <w:semiHidden/>
    <w:unhideWhenUsed/>
    <w:rsid w:val="003D2679"/>
    <w:rPr>
      <w:vertAlign w:val="superscript"/>
    </w:rPr>
  </w:style>
  <w:style w:type="paragraph" w:styleId="Textodeglobo">
    <w:name w:val="Balloon Text"/>
    <w:basedOn w:val="Normal"/>
    <w:link w:val="TextodegloboCar"/>
    <w:uiPriority w:val="99"/>
    <w:semiHidden/>
    <w:unhideWhenUsed/>
    <w:rsid w:val="00C727B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727BA"/>
    <w:rPr>
      <w:rFonts w:ascii="Tahoma" w:hAnsi="Tahoma" w:cs="Tahoma"/>
      <w:sz w:val="16"/>
      <w:szCs w:val="16"/>
    </w:rPr>
  </w:style>
  <w:style w:type="table" w:styleId="Tablaconcuadrcula">
    <w:name w:val="Table Grid"/>
    <w:basedOn w:val="Tablanormal"/>
    <w:uiPriority w:val="59"/>
    <w:rsid w:val="002A4C3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7901C3"/>
    <w:pPr>
      <w:ind w:left="720"/>
      <w:contextualSpacing/>
    </w:pPr>
  </w:style>
  <w:style w:type="paragraph" w:styleId="Encabezado">
    <w:name w:val="header"/>
    <w:basedOn w:val="Normal"/>
    <w:link w:val="EncabezadoCar"/>
    <w:uiPriority w:val="99"/>
    <w:unhideWhenUsed/>
    <w:rsid w:val="00A055E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A055EA"/>
  </w:style>
  <w:style w:type="paragraph" w:styleId="Piedepgina">
    <w:name w:val="footer"/>
    <w:basedOn w:val="Normal"/>
    <w:link w:val="PiedepginaCar"/>
    <w:uiPriority w:val="99"/>
    <w:unhideWhenUsed/>
    <w:rsid w:val="00A055E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055E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3D2679"/>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3D2679"/>
    <w:rPr>
      <w:sz w:val="20"/>
      <w:szCs w:val="20"/>
    </w:rPr>
  </w:style>
  <w:style w:type="character" w:styleId="Refdenotaalpie">
    <w:name w:val="footnote reference"/>
    <w:basedOn w:val="Fuentedeprrafopredeter"/>
    <w:uiPriority w:val="99"/>
    <w:semiHidden/>
    <w:unhideWhenUsed/>
    <w:rsid w:val="003D2679"/>
    <w:rPr>
      <w:vertAlign w:val="superscript"/>
    </w:rPr>
  </w:style>
  <w:style w:type="paragraph" w:styleId="Textodeglobo">
    <w:name w:val="Balloon Text"/>
    <w:basedOn w:val="Normal"/>
    <w:link w:val="TextodegloboCar"/>
    <w:uiPriority w:val="99"/>
    <w:semiHidden/>
    <w:unhideWhenUsed/>
    <w:rsid w:val="00C727B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727BA"/>
    <w:rPr>
      <w:rFonts w:ascii="Tahoma" w:hAnsi="Tahoma" w:cs="Tahoma"/>
      <w:sz w:val="16"/>
      <w:szCs w:val="16"/>
    </w:rPr>
  </w:style>
  <w:style w:type="table" w:styleId="Tablaconcuadrcula">
    <w:name w:val="Table Grid"/>
    <w:basedOn w:val="Tablanormal"/>
    <w:uiPriority w:val="59"/>
    <w:rsid w:val="002A4C3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7901C3"/>
    <w:pPr>
      <w:ind w:left="720"/>
      <w:contextualSpacing/>
    </w:pPr>
  </w:style>
  <w:style w:type="paragraph" w:styleId="Encabezado">
    <w:name w:val="header"/>
    <w:basedOn w:val="Normal"/>
    <w:link w:val="EncabezadoCar"/>
    <w:uiPriority w:val="99"/>
    <w:unhideWhenUsed/>
    <w:rsid w:val="00A055E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A055EA"/>
  </w:style>
  <w:style w:type="paragraph" w:styleId="Piedepgina">
    <w:name w:val="footer"/>
    <w:basedOn w:val="Normal"/>
    <w:link w:val="PiedepginaCar"/>
    <w:uiPriority w:val="99"/>
    <w:unhideWhenUsed/>
    <w:rsid w:val="00A055E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055EA"/>
  </w:style>
</w:styles>
</file>

<file path=word/webSettings.xml><?xml version="1.0" encoding="utf-8"?>
<w:webSettings xmlns:r="http://schemas.openxmlformats.org/officeDocument/2006/relationships" xmlns:w="http://schemas.openxmlformats.org/wordprocessingml/2006/main">
  <w:divs>
    <w:div w:id="660429247">
      <w:bodyDiv w:val="1"/>
      <w:marLeft w:val="0"/>
      <w:marRight w:val="0"/>
      <w:marTop w:val="0"/>
      <w:marBottom w:val="0"/>
      <w:divBdr>
        <w:top w:val="none" w:sz="0" w:space="0" w:color="auto"/>
        <w:left w:val="none" w:sz="0" w:space="0" w:color="auto"/>
        <w:bottom w:val="none" w:sz="0" w:space="0" w:color="auto"/>
        <w:right w:val="none" w:sz="0" w:space="0" w:color="auto"/>
      </w:divBdr>
    </w:div>
    <w:div w:id="14076082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image" Target="media/image57.png"/><Relationship Id="rId21" Type="http://schemas.openxmlformats.org/officeDocument/2006/relationships/diagramColors" Target="diagrams/colors1.xml"/><Relationship Id="rId42" Type="http://schemas.microsoft.com/office/2007/relationships/hdphoto" Target="media/hdphoto11.wdp"/><Relationship Id="rId47" Type="http://schemas.openxmlformats.org/officeDocument/2006/relationships/image" Target="media/image22.jpeg"/><Relationship Id="rId63" Type="http://schemas.openxmlformats.org/officeDocument/2006/relationships/image" Target="media/image30.png"/><Relationship Id="rId68" Type="http://schemas.microsoft.com/office/2007/relationships/hdphoto" Target="media/hdphoto24.wdp"/><Relationship Id="rId84" Type="http://schemas.microsoft.com/office/2007/relationships/hdphoto" Target="media/hdphoto32.wdp"/><Relationship Id="rId89" Type="http://schemas.openxmlformats.org/officeDocument/2006/relationships/image" Target="media/image43.jpeg"/><Relationship Id="rId112" Type="http://schemas.microsoft.com/office/2007/relationships/hdphoto" Target="media/hdphoto46.wdp"/><Relationship Id="rId133" Type="http://schemas.openxmlformats.org/officeDocument/2006/relationships/image" Target="media/image65.png"/><Relationship Id="rId138" Type="http://schemas.microsoft.com/office/2007/relationships/hdphoto" Target="media/hdphoto59.wdp"/><Relationship Id="rId154" Type="http://schemas.microsoft.com/office/2007/relationships/hdphoto" Target="media/hdphoto67.wdp"/><Relationship Id="rId159" Type="http://schemas.microsoft.com/office/2007/relationships/stylesWithEffects" Target="stylesWithEffects.xml"/><Relationship Id="rId16" Type="http://schemas.openxmlformats.org/officeDocument/2006/relationships/image" Target="media/image5.png"/><Relationship Id="rId107" Type="http://schemas.openxmlformats.org/officeDocument/2006/relationships/image" Target="media/image52.png"/><Relationship Id="rId11" Type="http://schemas.microsoft.com/office/2007/relationships/hdphoto" Target="media/hdphoto2.wdp"/><Relationship Id="rId32" Type="http://schemas.openxmlformats.org/officeDocument/2006/relationships/image" Target="media/image14.gif"/><Relationship Id="rId37" Type="http://schemas.openxmlformats.org/officeDocument/2006/relationships/image" Target="media/image17.jpeg"/><Relationship Id="rId53" Type="http://schemas.openxmlformats.org/officeDocument/2006/relationships/image" Target="media/image25.png"/><Relationship Id="rId58" Type="http://schemas.microsoft.com/office/2007/relationships/hdphoto" Target="media/hdphoto19.wdp"/><Relationship Id="rId74" Type="http://schemas.microsoft.com/office/2007/relationships/hdphoto" Target="media/hdphoto27.wdp"/><Relationship Id="rId79" Type="http://schemas.openxmlformats.org/officeDocument/2006/relationships/image" Target="media/image38.png"/><Relationship Id="rId102" Type="http://schemas.microsoft.com/office/2007/relationships/hdphoto" Target="media/hdphoto41.wdp"/><Relationship Id="rId123" Type="http://schemas.openxmlformats.org/officeDocument/2006/relationships/image" Target="media/image60.png"/><Relationship Id="rId128" Type="http://schemas.microsoft.com/office/2007/relationships/hdphoto" Target="media/hdphoto54.wdp"/><Relationship Id="rId144" Type="http://schemas.microsoft.com/office/2007/relationships/hdphoto" Target="media/hdphoto62.wdp"/><Relationship Id="rId149" Type="http://schemas.openxmlformats.org/officeDocument/2006/relationships/image" Target="media/image72.png"/><Relationship Id="rId5" Type="http://schemas.openxmlformats.org/officeDocument/2006/relationships/footnotes" Target="footnotes.xml"/><Relationship Id="rId90" Type="http://schemas.microsoft.com/office/2007/relationships/hdphoto" Target="media/hdphoto35.wdp"/><Relationship Id="rId95" Type="http://schemas.openxmlformats.org/officeDocument/2006/relationships/image" Target="media/image46.jpeg"/><Relationship Id="rId22" Type="http://schemas.openxmlformats.org/officeDocument/2006/relationships/image" Target="media/image6.jpeg"/><Relationship Id="rId27" Type="http://schemas.openxmlformats.org/officeDocument/2006/relationships/image" Target="media/image9.png"/><Relationship Id="rId43" Type="http://schemas.openxmlformats.org/officeDocument/2006/relationships/image" Target="media/image20.png"/><Relationship Id="rId48" Type="http://schemas.microsoft.com/office/2007/relationships/hdphoto" Target="media/hdphoto14.wdp"/><Relationship Id="rId64" Type="http://schemas.microsoft.com/office/2007/relationships/hdphoto" Target="media/hdphoto22.wdp"/><Relationship Id="rId69" Type="http://schemas.openxmlformats.org/officeDocument/2006/relationships/image" Target="media/image33.jpeg"/><Relationship Id="rId113" Type="http://schemas.openxmlformats.org/officeDocument/2006/relationships/image" Target="media/image55.png"/><Relationship Id="rId118" Type="http://schemas.microsoft.com/office/2007/relationships/hdphoto" Target="media/hdphoto49.wdp"/><Relationship Id="rId139" Type="http://schemas.openxmlformats.org/officeDocument/2006/relationships/image" Target="media/image67.jpeg"/><Relationship Id="rId80" Type="http://schemas.microsoft.com/office/2007/relationships/hdphoto" Target="media/hdphoto30.wdp"/><Relationship Id="rId85" Type="http://schemas.openxmlformats.org/officeDocument/2006/relationships/image" Target="media/image41.png"/><Relationship Id="rId150" Type="http://schemas.microsoft.com/office/2007/relationships/hdphoto" Target="media/hdphoto65.wdp"/><Relationship Id="rId155" Type="http://schemas.openxmlformats.org/officeDocument/2006/relationships/footer" Target="footer1.xml"/><Relationship Id="rId12" Type="http://schemas.openxmlformats.org/officeDocument/2006/relationships/image" Target="media/image3.png"/><Relationship Id="rId17" Type="http://schemas.microsoft.com/office/2007/relationships/hdphoto" Target="media/hdphoto5.wdp"/><Relationship Id="rId25" Type="http://schemas.openxmlformats.org/officeDocument/2006/relationships/image" Target="media/image7.png"/><Relationship Id="rId33" Type="http://schemas.openxmlformats.org/officeDocument/2006/relationships/image" Target="media/image15.png"/><Relationship Id="rId38" Type="http://schemas.microsoft.com/office/2007/relationships/hdphoto" Target="media/hdphoto9.wdp"/><Relationship Id="rId46" Type="http://schemas.microsoft.com/office/2007/relationships/hdphoto" Target="media/hdphoto13.wdp"/><Relationship Id="rId59" Type="http://schemas.openxmlformats.org/officeDocument/2006/relationships/image" Target="media/image28.png"/><Relationship Id="rId67" Type="http://schemas.openxmlformats.org/officeDocument/2006/relationships/image" Target="media/image32.jpeg"/><Relationship Id="rId103" Type="http://schemas.openxmlformats.org/officeDocument/2006/relationships/image" Target="media/image50.png"/><Relationship Id="rId108" Type="http://schemas.microsoft.com/office/2007/relationships/hdphoto" Target="media/hdphoto44.wdp"/><Relationship Id="rId116" Type="http://schemas.microsoft.com/office/2007/relationships/hdphoto" Target="media/hdphoto48.wdp"/><Relationship Id="rId124" Type="http://schemas.microsoft.com/office/2007/relationships/hdphoto" Target="media/hdphoto52.wdp"/><Relationship Id="rId129" Type="http://schemas.openxmlformats.org/officeDocument/2006/relationships/image" Target="media/image63.png"/><Relationship Id="rId137" Type="http://schemas.openxmlformats.org/officeDocument/2006/relationships/image" Target="media/image66.png"/><Relationship Id="rId158" Type="http://schemas.microsoft.com/office/2007/relationships/diagramDrawing" Target="diagrams/drawing1.xml"/><Relationship Id="rId20" Type="http://schemas.openxmlformats.org/officeDocument/2006/relationships/diagramQuickStyle" Target="diagrams/quickStyle1.xml"/><Relationship Id="rId41" Type="http://schemas.openxmlformats.org/officeDocument/2006/relationships/image" Target="media/image19.jpeg"/><Relationship Id="rId54" Type="http://schemas.microsoft.com/office/2007/relationships/hdphoto" Target="media/hdphoto17.wdp"/><Relationship Id="rId62" Type="http://schemas.microsoft.com/office/2007/relationships/hdphoto" Target="media/hdphoto21.wdp"/><Relationship Id="rId70" Type="http://schemas.microsoft.com/office/2007/relationships/hdphoto" Target="media/hdphoto25.wdp"/><Relationship Id="rId75" Type="http://schemas.openxmlformats.org/officeDocument/2006/relationships/image" Target="media/image36.png"/><Relationship Id="rId83" Type="http://schemas.openxmlformats.org/officeDocument/2006/relationships/image" Target="media/image40.png"/><Relationship Id="rId88" Type="http://schemas.microsoft.com/office/2007/relationships/hdphoto" Target="media/hdphoto34.wdp"/><Relationship Id="rId91" Type="http://schemas.openxmlformats.org/officeDocument/2006/relationships/image" Target="media/image44.jpeg"/><Relationship Id="rId96" Type="http://schemas.microsoft.com/office/2007/relationships/hdphoto" Target="media/hdphoto38.wdp"/><Relationship Id="rId111" Type="http://schemas.openxmlformats.org/officeDocument/2006/relationships/image" Target="media/image54.jpeg"/><Relationship Id="rId132" Type="http://schemas.microsoft.com/office/2007/relationships/hdphoto" Target="media/hdphoto56.wdp"/><Relationship Id="rId140" Type="http://schemas.microsoft.com/office/2007/relationships/hdphoto" Target="media/hdphoto60.wdp"/><Relationship Id="rId145" Type="http://schemas.openxmlformats.org/officeDocument/2006/relationships/image" Target="media/image70.jpeg"/><Relationship Id="rId153"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endnotes" Target="endnotes.xml"/><Relationship Id="rId15" Type="http://schemas.microsoft.com/office/2007/relationships/hdphoto" Target="media/hdphoto4.wdp"/><Relationship Id="rId28" Type="http://schemas.openxmlformats.org/officeDocument/2006/relationships/image" Target="media/image10.png"/><Relationship Id="rId36" Type="http://schemas.microsoft.com/office/2007/relationships/hdphoto" Target="media/hdphoto8.wdp"/><Relationship Id="rId49" Type="http://schemas.openxmlformats.org/officeDocument/2006/relationships/image" Target="media/image23.png"/><Relationship Id="rId57" Type="http://schemas.openxmlformats.org/officeDocument/2006/relationships/image" Target="media/image27.png"/><Relationship Id="rId106" Type="http://schemas.microsoft.com/office/2007/relationships/hdphoto" Target="media/hdphoto43.wdp"/><Relationship Id="rId114" Type="http://schemas.microsoft.com/office/2007/relationships/hdphoto" Target="media/hdphoto47.wdp"/><Relationship Id="rId119" Type="http://schemas.openxmlformats.org/officeDocument/2006/relationships/image" Target="media/image58.png"/><Relationship Id="rId127" Type="http://schemas.openxmlformats.org/officeDocument/2006/relationships/image" Target="media/image62.png"/><Relationship Id="rId10" Type="http://schemas.openxmlformats.org/officeDocument/2006/relationships/image" Target="media/image2.jpeg"/><Relationship Id="rId31" Type="http://schemas.openxmlformats.org/officeDocument/2006/relationships/image" Target="media/image13.png"/><Relationship Id="rId44" Type="http://schemas.microsoft.com/office/2007/relationships/hdphoto" Target="media/hdphoto12.wdp"/><Relationship Id="rId52" Type="http://schemas.microsoft.com/office/2007/relationships/hdphoto" Target="media/hdphoto16.wdp"/><Relationship Id="rId60" Type="http://schemas.microsoft.com/office/2007/relationships/hdphoto" Target="media/hdphoto20.wdp"/><Relationship Id="rId65" Type="http://schemas.openxmlformats.org/officeDocument/2006/relationships/image" Target="media/image31.png"/><Relationship Id="rId73" Type="http://schemas.openxmlformats.org/officeDocument/2006/relationships/image" Target="media/image35.jpeg"/><Relationship Id="rId78" Type="http://schemas.microsoft.com/office/2007/relationships/hdphoto" Target="media/hdphoto29.wdp"/><Relationship Id="rId81" Type="http://schemas.openxmlformats.org/officeDocument/2006/relationships/image" Target="media/image39.jpeg"/><Relationship Id="rId86" Type="http://schemas.microsoft.com/office/2007/relationships/hdphoto" Target="media/hdphoto33.wdp"/><Relationship Id="rId94" Type="http://schemas.microsoft.com/office/2007/relationships/hdphoto" Target="media/hdphoto37.wdp"/><Relationship Id="rId99" Type="http://schemas.openxmlformats.org/officeDocument/2006/relationships/image" Target="media/image48.jpeg"/><Relationship Id="rId101" Type="http://schemas.openxmlformats.org/officeDocument/2006/relationships/image" Target="media/image49.jpeg"/><Relationship Id="rId122" Type="http://schemas.microsoft.com/office/2007/relationships/hdphoto" Target="media/hdphoto51.wdp"/><Relationship Id="rId130" Type="http://schemas.microsoft.com/office/2007/relationships/hdphoto" Target="media/hdphoto55.wdp"/><Relationship Id="rId143" Type="http://schemas.openxmlformats.org/officeDocument/2006/relationships/image" Target="media/image69.png"/><Relationship Id="rId148" Type="http://schemas.microsoft.com/office/2007/relationships/hdphoto" Target="media/hdphoto64.wdp"/><Relationship Id="rId151" Type="http://schemas.openxmlformats.org/officeDocument/2006/relationships/image" Target="media/image73.png"/><Relationship Id="rId156" Type="http://schemas.openxmlformats.org/officeDocument/2006/relationships/fontTable" Target="fontTable.xml"/><Relationship Id="rId4" Type="http://schemas.openxmlformats.org/officeDocument/2006/relationships/webSettings" Target="webSettings.xml"/><Relationship Id="rId9" Type="http://schemas.microsoft.com/office/2007/relationships/hdphoto" Target="media/hdphoto1.wdp"/><Relationship Id="rId13" Type="http://schemas.microsoft.com/office/2007/relationships/hdphoto" Target="media/hdphoto3.wdp"/><Relationship Id="rId18" Type="http://schemas.openxmlformats.org/officeDocument/2006/relationships/diagramData" Target="diagrams/data1.xml"/><Relationship Id="rId39" Type="http://schemas.openxmlformats.org/officeDocument/2006/relationships/image" Target="media/image18.jpeg"/><Relationship Id="rId109" Type="http://schemas.openxmlformats.org/officeDocument/2006/relationships/image" Target="media/image53.png"/><Relationship Id="rId34" Type="http://schemas.microsoft.com/office/2007/relationships/hdphoto" Target="media/hdphoto7.wdp"/><Relationship Id="rId50" Type="http://schemas.microsoft.com/office/2007/relationships/hdphoto" Target="media/hdphoto15.wdp"/><Relationship Id="rId55" Type="http://schemas.openxmlformats.org/officeDocument/2006/relationships/image" Target="media/image26.png"/><Relationship Id="rId76" Type="http://schemas.microsoft.com/office/2007/relationships/hdphoto" Target="media/hdphoto28.wdp"/><Relationship Id="rId97" Type="http://schemas.openxmlformats.org/officeDocument/2006/relationships/image" Target="media/image47.jpeg"/><Relationship Id="rId104" Type="http://schemas.microsoft.com/office/2007/relationships/hdphoto" Target="media/hdphoto42.wdp"/><Relationship Id="rId120" Type="http://schemas.microsoft.com/office/2007/relationships/hdphoto" Target="media/hdphoto50.wdp"/><Relationship Id="rId125" Type="http://schemas.openxmlformats.org/officeDocument/2006/relationships/image" Target="media/image61.png"/><Relationship Id="rId141" Type="http://schemas.openxmlformats.org/officeDocument/2006/relationships/image" Target="media/image68.jpeg"/><Relationship Id="rId146" Type="http://schemas.microsoft.com/office/2007/relationships/hdphoto" Target="media/hdphoto63.wdp"/><Relationship Id="rId7" Type="http://schemas.openxmlformats.org/officeDocument/2006/relationships/image" Target="media/image1.png"/><Relationship Id="rId71" Type="http://schemas.openxmlformats.org/officeDocument/2006/relationships/image" Target="media/image34.jpeg"/><Relationship Id="rId92" Type="http://schemas.microsoft.com/office/2007/relationships/hdphoto" Target="media/hdphoto36.wdp"/><Relationship Id="rId2" Type="http://schemas.openxmlformats.org/officeDocument/2006/relationships/styles" Target="styles.xml"/><Relationship Id="rId29" Type="http://schemas.openxmlformats.org/officeDocument/2006/relationships/image" Target="media/image11.png"/><Relationship Id="rId24" Type="http://schemas.microsoft.com/office/2007/relationships/hdphoto" Target="media/hdphoto6.wdp"/><Relationship Id="rId40" Type="http://schemas.microsoft.com/office/2007/relationships/hdphoto" Target="media/hdphoto10.wdp"/><Relationship Id="rId45" Type="http://schemas.openxmlformats.org/officeDocument/2006/relationships/image" Target="media/image21.png"/><Relationship Id="rId66" Type="http://schemas.microsoft.com/office/2007/relationships/hdphoto" Target="media/hdphoto23.wdp"/><Relationship Id="rId87" Type="http://schemas.openxmlformats.org/officeDocument/2006/relationships/image" Target="media/image42.png"/><Relationship Id="rId110" Type="http://schemas.microsoft.com/office/2007/relationships/hdphoto" Target="media/hdphoto45.wdp"/><Relationship Id="rId115" Type="http://schemas.openxmlformats.org/officeDocument/2006/relationships/image" Target="media/image56.png"/><Relationship Id="rId131" Type="http://schemas.openxmlformats.org/officeDocument/2006/relationships/image" Target="media/image64.png"/><Relationship Id="rId136" Type="http://schemas.microsoft.com/office/2007/relationships/hdphoto" Target="media/hdphoto58.wdp"/><Relationship Id="rId157" Type="http://schemas.openxmlformats.org/officeDocument/2006/relationships/theme" Target="theme/theme1.xml"/><Relationship Id="rId61" Type="http://schemas.openxmlformats.org/officeDocument/2006/relationships/image" Target="media/image29.png"/><Relationship Id="rId82" Type="http://schemas.microsoft.com/office/2007/relationships/hdphoto" Target="media/hdphoto31.wdp"/><Relationship Id="rId152" Type="http://schemas.microsoft.com/office/2007/relationships/hdphoto" Target="media/hdphoto66.wdp"/><Relationship Id="rId19" Type="http://schemas.openxmlformats.org/officeDocument/2006/relationships/diagramLayout" Target="diagrams/layout1.xml"/><Relationship Id="rId14" Type="http://schemas.openxmlformats.org/officeDocument/2006/relationships/image" Target="media/image4.png"/><Relationship Id="rId30" Type="http://schemas.openxmlformats.org/officeDocument/2006/relationships/image" Target="media/image12.png"/><Relationship Id="rId35" Type="http://schemas.openxmlformats.org/officeDocument/2006/relationships/image" Target="media/image16.png"/><Relationship Id="rId56" Type="http://schemas.microsoft.com/office/2007/relationships/hdphoto" Target="media/hdphoto18.wdp"/><Relationship Id="rId77" Type="http://schemas.openxmlformats.org/officeDocument/2006/relationships/image" Target="media/image37.jpeg"/><Relationship Id="rId100" Type="http://schemas.microsoft.com/office/2007/relationships/hdphoto" Target="media/hdphoto40.wdp"/><Relationship Id="rId105" Type="http://schemas.openxmlformats.org/officeDocument/2006/relationships/image" Target="media/image51.jpeg"/><Relationship Id="rId126" Type="http://schemas.microsoft.com/office/2007/relationships/hdphoto" Target="media/hdphoto53.wdp"/><Relationship Id="rId147" Type="http://schemas.openxmlformats.org/officeDocument/2006/relationships/image" Target="media/image71.png"/><Relationship Id="rId51" Type="http://schemas.openxmlformats.org/officeDocument/2006/relationships/image" Target="media/image24.png"/><Relationship Id="rId72" Type="http://schemas.microsoft.com/office/2007/relationships/hdphoto" Target="media/hdphoto26.wdp"/><Relationship Id="rId93" Type="http://schemas.openxmlformats.org/officeDocument/2006/relationships/image" Target="media/image45.jpeg"/><Relationship Id="rId98" Type="http://schemas.microsoft.com/office/2007/relationships/hdphoto" Target="media/hdphoto39.wdp"/><Relationship Id="rId121" Type="http://schemas.openxmlformats.org/officeDocument/2006/relationships/image" Target="media/image59.png"/><Relationship Id="rId142" Type="http://schemas.microsoft.com/office/2007/relationships/hdphoto" Target="media/hdphoto61.wdp"/><Relationship Id="rId3" Type="http://schemas.openxmlformats.org/officeDocument/2006/relationships/settings" Target="setting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12E087A-2D14-489E-8835-0F1A23EE8AC6}" type="doc">
      <dgm:prSet loTypeId="urn:microsoft.com/office/officeart/2005/8/layout/pyramid2" loCatId="pyramid" qsTypeId="urn:microsoft.com/office/officeart/2005/8/quickstyle/3d2" qsCatId="3D" csTypeId="urn:microsoft.com/office/officeart/2005/8/colors/accent1_2" csCatId="accent1" phldr="1"/>
      <dgm:spPr/>
      <dgm:t>
        <a:bodyPr/>
        <a:lstStyle/>
        <a:p>
          <a:endParaRPr lang="es-ES"/>
        </a:p>
      </dgm:t>
    </dgm:pt>
    <dgm:pt modelId="{087C279C-E533-474F-85EF-428F0C3DEC89}">
      <dgm:prSet phldrT="[Texto]" custT="1"/>
      <dgm:spPr/>
      <dgm:t>
        <a:bodyPr/>
        <a:lstStyle/>
        <a:p>
          <a:r>
            <a:rPr lang="es-ES" sz="1600">
              <a:latin typeface="+mj-lt"/>
            </a:rPr>
            <a:t>BRAHAMANES</a:t>
          </a:r>
        </a:p>
        <a:p>
          <a:r>
            <a:rPr lang="es-ES" sz="1100">
              <a:latin typeface="+mj-lt"/>
            </a:rPr>
            <a:t>Clase sacerdotal e intelectual</a:t>
          </a:r>
          <a:endParaRPr lang="es-ES" sz="600"/>
        </a:p>
      </dgm:t>
    </dgm:pt>
    <dgm:pt modelId="{1932976D-8AC7-4773-B4ED-EA8A3EF405B8}" type="parTrans" cxnId="{03FD5CEA-4634-429D-B7B7-BC29998C30B0}">
      <dgm:prSet/>
      <dgm:spPr/>
      <dgm:t>
        <a:bodyPr/>
        <a:lstStyle/>
        <a:p>
          <a:endParaRPr lang="es-ES"/>
        </a:p>
      </dgm:t>
    </dgm:pt>
    <dgm:pt modelId="{D2AD64BF-2DBE-4139-B3E6-F46A32A2DCB6}" type="sibTrans" cxnId="{03FD5CEA-4634-429D-B7B7-BC29998C30B0}">
      <dgm:prSet/>
      <dgm:spPr/>
      <dgm:t>
        <a:bodyPr/>
        <a:lstStyle/>
        <a:p>
          <a:endParaRPr lang="es-ES"/>
        </a:p>
      </dgm:t>
    </dgm:pt>
    <dgm:pt modelId="{C94F0C3A-86A9-44E9-8A11-7FF0F766F844}">
      <dgm:prSet phldrT="[Texto]" custT="1"/>
      <dgm:spPr/>
      <dgm:t>
        <a:bodyPr/>
        <a:lstStyle/>
        <a:p>
          <a:r>
            <a:rPr lang="es-ES" sz="1600">
              <a:latin typeface="+mj-lt"/>
            </a:rPr>
            <a:t>KSHÁTRIYAS</a:t>
          </a:r>
        </a:p>
        <a:p>
          <a:r>
            <a:rPr lang="es-ES" sz="1100"/>
            <a:t>Reyes y guerreros</a:t>
          </a:r>
        </a:p>
      </dgm:t>
    </dgm:pt>
    <dgm:pt modelId="{1871F7B4-E461-4988-9A2A-0C9E74CFFEA9}" type="parTrans" cxnId="{020BD555-81BB-4CE5-8328-50DE1FEAE966}">
      <dgm:prSet/>
      <dgm:spPr/>
      <dgm:t>
        <a:bodyPr/>
        <a:lstStyle/>
        <a:p>
          <a:endParaRPr lang="es-ES"/>
        </a:p>
      </dgm:t>
    </dgm:pt>
    <dgm:pt modelId="{EB421566-2E6C-4DBC-AFC5-21B423C33BC2}" type="sibTrans" cxnId="{020BD555-81BB-4CE5-8328-50DE1FEAE966}">
      <dgm:prSet/>
      <dgm:spPr/>
      <dgm:t>
        <a:bodyPr/>
        <a:lstStyle/>
        <a:p>
          <a:endParaRPr lang="es-ES"/>
        </a:p>
      </dgm:t>
    </dgm:pt>
    <dgm:pt modelId="{5A13F16C-2B79-4166-9979-7C25D397B7CD}">
      <dgm:prSet phldrT="[Texto]" custT="1"/>
      <dgm:spPr/>
      <dgm:t>
        <a:bodyPr/>
        <a:lstStyle/>
        <a:p>
          <a:r>
            <a:rPr lang="es-ES" sz="1600">
              <a:latin typeface="+mj-lt"/>
            </a:rPr>
            <a:t>VAISHYAS</a:t>
          </a:r>
        </a:p>
        <a:p>
          <a:r>
            <a:rPr lang="es-ES" sz="1100">
              <a:latin typeface="+mj-lt"/>
            </a:rPr>
            <a:t>Comerciantes</a:t>
          </a:r>
          <a:endParaRPr lang="es-ES" sz="1100"/>
        </a:p>
      </dgm:t>
    </dgm:pt>
    <dgm:pt modelId="{C03851A5-C9D2-4DE9-97C0-2EDC9366781F}" type="parTrans" cxnId="{F1D11E6E-6713-44BA-BF6A-4E0E37F4F4E4}">
      <dgm:prSet/>
      <dgm:spPr/>
      <dgm:t>
        <a:bodyPr/>
        <a:lstStyle/>
        <a:p>
          <a:endParaRPr lang="es-ES"/>
        </a:p>
      </dgm:t>
    </dgm:pt>
    <dgm:pt modelId="{F7C9DF54-87A5-4287-877C-5E68C77E5D0B}" type="sibTrans" cxnId="{F1D11E6E-6713-44BA-BF6A-4E0E37F4F4E4}">
      <dgm:prSet/>
      <dgm:spPr/>
      <dgm:t>
        <a:bodyPr/>
        <a:lstStyle/>
        <a:p>
          <a:endParaRPr lang="es-ES"/>
        </a:p>
      </dgm:t>
    </dgm:pt>
    <dgm:pt modelId="{475A4D02-7C41-4E42-84E0-9EE4F69DF1AC}">
      <dgm:prSet phldrT="[Texto]" custT="1"/>
      <dgm:spPr/>
      <dgm:t>
        <a:bodyPr/>
        <a:lstStyle/>
        <a:p>
          <a:r>
            <a:rPr lang="es-ES" sz="1600">
              <a:latin typeface="+mj-lt"/>
            </a:rPr>
            <a:t>SHUDRAS</a:t>
          </a:r>
        </a:p>
        <a:p>
          <a:r>
            <a:rPr lang="es-ES" sz="1100"/>
            <a:t>Campesinos y trabajadores</a:t>
          </a:r>
        </a:p>
      </dgm:t>
    </dgm:pt>
    <dgm:pt modelId="{2C22AD0A-1EDE-4DAD-AB00-4EEE76470F1C}" type="parTrans" cxnId="{4EB0E59C-0517-4772-9DF6-729AB9B4D165}">
      <dgm:prSet/>
      <dgm:spPr/>
      <dgm:t>
        <a:bodyPr/>
        <a:lstStyle/>
        <a:p>
          <a:endParaRPr lang="es-ES"/>
        </a:p>
      </dgm:t>
    </dgm:pt>
    <dgm:pt modelId="{86282099-AE45-4C79-A19E-563D85ABE512}" type="sibTrans" cxnId="{4EB0E59C-0517-4772-9DF6-729AB9B4D165}">
      <dgm:prSet/>
      <dgm:spPr/>
      <dgm:t>
        <a:bodyPr/>
        <a:lstStyle/>
        <a:p>
          <a:endParaRPr lang="es-ES"/>
        </a:p>
      </dgm:t>
    </dgm:pt>
    <dgm:pt modelId="{E4DDBC12-FA1A-48C9-A465-F4EA01ABA3A9}">
      <dgm:prSet phldrT="[Texto]" custT="1"/>
      <dgm:spPr>
        <a:pattFill prst="dkUpDiag">
          <a:fgClr>
            <a:srgbClr val="FFFFFF"/>
          </a:fgClr>
          <a:bgClr>
            <a:schemeClr val="bg1">
              <a:lumMod val="65000"/>
            </a:schemeClr>
          </a:bgClr>
        </a:pattFill>
      </dgm:spPr>
      <dgm:t>
        <a:bodyPr/>
        <a:lstStyle/>
        <a:p>
          <a:r>
            <a:rPr lang="es-ES" sz="1600">
              <a:latin typeface="+mj-lt"/>
            </a:rPr>
            <a:t>DÁLITS</a:t>
          </a:r>
        </a:p>
        <a:p>
          <a:r>
            <a:rPr lang="es-ES" sz="1100">
              <a:latin typeface="+mj-lt"/>
            </a:rPr>
            <a:t>Intocables, parias</a:t>
          </a:r>
          <a:endParaRPr lang="es-ES" sz="1100"/>
        </a:p>
      </dgm:t>
    </dgm:pt>
    <dgm:pt modelId="{98FBD106-9F61-44E6-B4A0-A8391FF6D65D}" type="parTrans" cxnId="{FBA6EE70-9B16-4EB9-9D4B-966AA9034141}">
      <dgm:prSet/>
      <dgm:spPr/>
      <dgm:t>
        <a:bodyPr/>
        <a:lstStyle/>
        <a:p>
          <a:endParaRPr lang="es-ES"/>
        </a:p>
      </dgm:t>
    </dgm:pt>
    <dgm:pt modelId="{88BC4A1D-CAC0-4DFE-9875-21BC5A5ACD64}" type="sibTrans" cxnId="{FBA6EE70-9B16-4EB9-9D4B-966AA9034141}">
      <dgm:prSet/>
      <dgm:spPr/>
      <dgm:t>
        <a:bodyPr/>
        <a:lstStyle/>
        <a:p>
          <a:endParaRPr lang="es-ES"/>
        </a:p>
      </dgm:t>
    </dgm:pt>
    <dgm:pt modelId="{53F06C13-BF39-4794-A231-495CF62729A9}" type="pres">
      <dgm:prSet presAssocID="{512E087A-2D14-489E-8835-0F1A23EE8AC6}" presName="compositeShape" presStyleCnt="0">
        <dgm:presLayoutVars>
          <dgm:dir/>
          <dgm:resizeHandles/>
        </dgm:presLayoutVars>
      </dgm:prSet>
      <dgm:spPr/>
      <dgm:t>
        <a:bodyPr/>
        <a:lstStyle/>
        <a:p>
          <a:endParaRPr lang="es-ES"/>
        </a:p>
      </dgm:t>
    </dgm:pt>
    <dgm:pt modelId="{9778EBC5-639F-4012-B9D7-53563FD23F7E}" type="pres">
      <dgm:prSet presAssocID="{512E087A-2D14-489E-8835-0F1A23EE8AC6}" presName="pyramid" presStyleLbl="node1" presStyleIdx="0" presStyleCnt="1"/>
      <dgm:spPr/>
    </dgm:pt>
    <dgm:pt modelId="{3285A286-8A5C-43A9-8CEB-057CF568015B}" type="pres">
      <dgm:prSet presAssocID="{512E087A-2D14-489E-8835-0F1A23EE8AC6}" presName="theList" presStyleCnt="0"/>
      <dgm:spPr/>
    </dgm:pt>
    <dgm:pt modelId="{A7C00A26-63EB-4642-B080-397C7AB205F2}" type="pres">
      <dgm:prSet presAssocID="{087C279C-E533-474F-85EF-428F0C3DEC89}" presName="aNode" presStyleLbl="fgAcc1" presStyleIdx="0" presStyleCnt="5" custScaleY="147242" custLinFactY="-39761" custLinFactNeighborX="-465" custLinFactNeighborY="-100000">
        <dgm:presLayoutVars>
          <dgm:bulletEnabled val="1"/>
        </dgm:presLayoutVars>
      </dgm:prSet>
      <dgm:spPr/>
      <dgm:t>
        <a:bodyPr/>
        <a:lstStyle/>
        <a:p>
          <a:endParaRPr lang="es-ES"/>
        </a:p>
      </dgm:t>
    </dgm:pt>
    <dgm:pt modelId="{9AFE6DFF-001F-4945-B90A-766A3159B3FE}" type="pres">
      <dgm:prSet presAssocID="{087C279C-E533-474F-85EF-428F0C3DEC89}" presName="aSpace" presStyleCnt="0"/>
      <dgm:spPr/>
    </dgm:pt>
    <dgm:pt modelId="{89172C77-6F42-4F77-A93C-B381F19FC2C7}" type="pres">
      <dgm:prSet presAssocID="{C94F0C3A-86A9-44E9-8A11-7FF0F766F844}" presName="aNode" presStyleLbl="fgAcc1" presStyleIdx="1" presStyleCnt="5" custScaleY="147242" custLinFactY="-5642" custLinFactNeighborY="-100000">
        <dgm:presLayoutVars>
          <dgm:bulletEnabled val="1"/>
        </dgm:presLayoutVars>
      </dgm:prSet>
      <dgm:spPr/>
      <dgm:t>
        <a:bodyPr/>
        <a:lstStyle/>
        <a:p>
          <a:endParaRPr lang="es-ES"/>
        </a:p>
      </dgm:t>
    </dgm:pt>
    <dgm:pt modelId="{6EFEAC8E-9FB4-475D-81ED-A9E6F471B600}" type="pres">
      <dgm:prSet presAssocID="{C94F0C3A-86A9-44E9-8A11-7FF0F766F844}" presName="aSpace" presStyleCnt="0"/>
      <dgm:spPr/>
    </dgm:pt>
    <dgm:pt modelId="{08D06E7C-5C8B-4044-A27A-CF4A31D2D4E0}" type="pres">
      <dgm:prSet presAssocID="{5A13F16C-2B79-4166-9979-7C25D397B7CD}" presName="aNode" presStyleLbl="fgAcc1" presStyleIdx="2" presStyleCnt="5" custScaleY="147242" custLinFactY="2618" custLinFactNeighborY="100000">
        <dgm:presLayoutVars>
          <dgm:bulletEnabled val="1"/>
        </dgm:presLayoutVars>
      </dgm:prSet>
      <dgm:spPr/>
      <dgm:t>
        <a:bodyPr/>
        <a:lstStyle/>
        <a:p>
          <a:endParaRPr lang="es-ES"/>
        </a:p>
      </dgm:t>
    </dgm:pt>
    <dgm:pt modelId="{49DD878E-2A5C-486E-9578-39F99B9CBCAF}" type="pres">
      <dgm:prSet presAssocID="{5A13F16C-2B79-4166-9979-7C25D397B7CD}" presName="aSpace" presStyleCnt="0"/>
      <dgm:spPr/>
    </dgm:pt>
    <dgm:pt modelId="{E35D241D-1DA4-4F11-A841-930136E9A3D7}" type="pres">
      <dgm:prSet presAssocID="{475A4D02-7C41-4E42-84E0-9EE4F69DF1AC}" presName="aNode" presStyleLbl="fgAcc1" presStyleIdx="3" presStyleCnt="5" custScaleY="147242" custLinFactY="41930" custLinFactNeighborY="100000">
        <dgm:presLayoutVars>
          <dgm:bulletEnabled val="1"/>
        </dgm:presLayoutVars>
      </dgm:prSet>
      <dgm:spPr/>
      <dgm:t>
        <a:bodyPr/>
        <a:lstStyle/>
        <a:p>
          <a:endParaRPr lang="es-ES"/>
        </a:p>
      </dgm:t>
    </dgm:pt>
    <dgm:pt modelId="{635B288A-6339-42B9-B08C-A2E12928F0B3}" type="pres">
      <dgm:prSet presAssocID="{475A4D02-7C41-4E42-84E0-9EE4F69DF1AC}" presName="aSpace" presStyleCnt="0"/>
      <dgm:spPr/>
    </dgm:pt>
    <dgm:pt modelId="{CE68224A-CDD2-4E48-AD22-3D75EB51A4E1}" type="pres">
      <dgm:prSet presAssocID="{E4DDBC12-FA1A-48C9-A465-F4EA01ABA3A9}" presName="aNode" presStyleLbl="fgAcc1" presStyleIdx="4" presStyleCnt="5" custScaleY="147242" custLinFactY="76453" custLinFactNeighborY="100000">
        <dgm:presLayoutVars>
          <dgm:bulletEnabled val="1"/>
        </dgm:presLayoutVars>
      </dgm:prSet>
      <dgm:spPr/>
      <dgm:t>
        <a:bodyPr/>
        <a:lstStyle/>
        <a:p>
          <a:endParaRPr lang="es-ES"/>
        </a:p>
      </dgm:t>
    </dgm:pt>
    <dgm:pt modelId="{DD141C24-C45F-4388-A8CB-99B41574E092}" type="pres">
      <dgm:prSet presAssocID="{E4DDBC12-FA1A-48C9-A465-F4EA01ABA3A9}" presName="aSpace" presStyleCnt="0"/>
      <dgm:spPr/>
    </dgm:pt>
  </dgm:ptLst>
  <dgm:cxnLst>
    <dgm:cxn modelId="{4EB0E59C-0517-4772-9DF6-729AB9B4D165}" srcId="{512E087A-2D14-489E-8835-0F1A23EE8AC6}" destId="{475A4D02-7C41-4E42-84E0-9EE4F69DF1AC}" srcOrd="3" destOrd="0" parTransId="{2C22AD0A-1EDE-4DAD-AB00-4EEE76470F1C}" sibTransId="{86282099-AE45-4C79-A19E-563D85ABE512}"/>
    <dgm:cxn modelId="{020BD555-81BB-4CE5-8328-50DE1FEAE966}" srcId="{512E087A-2D14-489E-8835-0F1A23EE8AC6}" destId="{C94F0C3A-86A9-44E9-8A11-7FF0F766F844}" srcOrd="1" destOrd="0" parTransId="{1871F7B4-E461-4988-9A2A-0C9E74CFFEA9}" sibTransId="{EB421566-2E6C-4DBC-AFC5-21B423C33BC2}"/>
    <dgm:cxn modelId="{ACD56BB8-ABFB-4154-BB5F-452F2A201229}" type="presOf" srcId="{087C279C-E533-474F-85EF-428F0C3DEC89}" destId="{A7C00A26-63EB-4642-B080-397C7AB205F2}" srcOrd="0" destOrd="0" presId="urn:microsoft.com/office/officeart/2005/8/layout/pyramid2"/>
    <dgm:cxn modelId="{F1D11E6E-6713-44BA-BF6A-4E0E37F4F4E4}" srcId="{512E087A-2D14-489E-8835-0F1A23EE8AC6}" destId="{5A13F16C-2B79-4166-9979-7C25D397B7CD}" srcOrd="2" destOrd="0" parTransId="{C03851A5-C9D2-4DE9-97C0-2EDC9366781F}" sibTransId="{F7C9DF54-87A5-4287-877C-5E68C77E5D0B}"/>
    <dgm:cxn modelId="{FBA6EE70-9B16-4EB9-9D4B-966AA9034141}" srcId="{512E087A-2D14-489E-8835-0F1A23EE8AC6}" destId="{E4DDBC12-FA1A-48C9-A465-F4EA01ABA3A9}" srcOrd="4" destOrd="0" parTransId="{98FBD106-9F61-44E6-B4A0-A8391FF6D65D}" sibTransId="{88BC4A1D-CAC0-4DFE-9875-21BC5A5ACD64}"/>
    <dgm:cxn modelId="{8D71062E-C287-4242-AA12-7D6225D04D0D}" type="presOf" srcId="{512E087A-2D14-489E-8835-0F1A23EE8AC6}" destId="{53F06C13-BF39-4794-A231-495CF62729A9}" srcOrd="0" destOrd="0" presId="urn:microsoft.com/office/officeart/2005/8/layout/pyramid2"/>
    <dgm:cxn modelId="{6F30630D-29C7-44D3-A083-6E7567A01059}" type="presOf" srcId="{E4DDBC12-FA1A-48C9-A465-F4EA01ABA3A9}" destId="{CE68224A-CDD2-4E48-AD22-3D75EB51A4E1}" srcOrd="0" destOrd="0" presId="urn:microsoft.com/office/officeart/2005/8/layout/pyramid2"/>
    <dgm:cxn modelId="{03FD5CEA-4634-429D-B7B7-BC29998C30B0}" srcId="{512E087A-2D14-489E-8835-0F1A23EE8AC6}" destId="{087C279C-E533-474F-85EF-428F0C3DEC89}" srcOrd="0" destOrd="0" parTransId="{1932976D-8AC7-4773-B4ED-EA8A3EF405B8}" sibTransId="{D2AD64BF-2DBE-4139-B3E6-F46A32A2DCB6}"/>
    <dgm:cxn modelId="{152AAC04-5691-4797-89CB-5C7FD118A832}" type="presOf" srcId="{475A4D02-7C41-4E42-84E0-9EE4F69DF1AC}" destId="{E35D241D-1DA4-4F11-A841-930136E9A3D7}" srcOrd="0" destOrd="0" presId="urn:microsoft.com/office/officeart/2005/8/layout/pyramid2"/>
    <dgm:cxn modelId="{F8AC7DE5-369F-40F1-B0C4-CC3957C5B250}" type="presOf" srcId="{5A13F16C-2B79-4166-9979-7C25D397B7CD}" destId="{08D06E7C-5C8B-4044-A27A-CF4A31D2D4E0}" srcOrd="0" destOrd="0" presId="urn:microsoft.com/office/officeart/2005/8/layout/pyramid2"/>
    <dgm:cxn modelId="{B0C6C17D-1454-4C2B-95BA-AF6DDDE32C84}" type="presOf" srcId="{C94F0C3A-86A9-44E9-8A11-7FF0F766F844}" destId="{89172C77-6F42-4F77-A93C-B381F19FC2C7}" srcOrd="0" destOrd="0" presId="urn:microsoft.com/office/officeart/2005/8/layout/pyramid2"/>
    <dgm:cxn modelId="{FF21A391-A72E-482B-A083-E127A5B51470}" type="presParOf" srcId="{53F06C13-BF39-4794-A231-495CF62729A9}" destId="{9778EBC5-639F-4012-B9D7-53563FD23F7E}" srcOrd="0" destOrd="0" presId="urn:microsoft.com/office/officeart/2005/8/layout/pyramid2"/>
    <dgm:cxn modelId="{F3E493BA-DB95-4C16-97CF-11AF88C06F94}" type="presParOf" srcId="{53F06C13-BF39-4794-A231-495CF62729A9}" destId="{3285A286-8A5C-43A9-8CEB-057CF568015B}" srcOrd="1" destOrd="0" presId="urn:microsoft.com/office/officeart/2005/8/layout/pyramid2"/>
    <dgm:cxn modelId="{8B2C72E8-F4F4-4E9D-B37F-A24251529C61}" type="presParOf" srcId="{3285A286-8A5C-43A9-8CEB-057CF568015B}" destId="{A7C00A26-63EB-4642-B080-397C7AB205F2}" srcOrd="0" destOrd="0" presId="urn:microsoft.com/office/officeart/2005/8/layout/pyramid2"/>
    <dgm:cxn modelId="{C28B891A-F676-4050-8171-173DA58E3278}" type="presParOf" srcId="{3285A286-8A5C-43A9-8CEB-057CF568015B}" destId="{9AFE6DFF-001F-4945-B90A-766A3159B3FE}" srcOrd="1" destOrd="0" presId="urn:microsoft.com/office/officeart/2005/8/layout/pyramid2"/>
    <dgm:cxn modelId="{EF9D776F-597C-4EC8-82BC-7D1C74A0BEA7}" type="presParOf" srcId="{3285A286-8A5C-43A9-8CEB-057CF568015B}" destId="{89172C77-6F42-4F77-A93C-B381F19FC2C7}" srcOrd="2" destOrd="0" presId="urn:microsoft.com/office/officeart/2005/8/layout/pyramid2"/>
    <dgm:cxn modelId="{BD04BEDC-9357-43DD-9D49-6275668A2670}" type="presParOf" srcId="{3285A286-8A5C-43A9-8CEB-057CF568015B}" destId="{6EFEAC8E-9FB4-475D-81ED-A9E6F471B600}" srcOrd="3" destOrd="0" presId="urn:microsoft.com/office/officeart/2005/8/layout/pyramid2"/>
    <dgm:cxn modelId="{89931152-287B-4827-A19E-EAE4FD6D444F}" type="presParOf" srcId="{3285A286-8A5C-43A9-8CEB-057CF568015B}" destId="{08D06E7C-5C8B-4044-A27A-CF4A31D2D4E0}" srcOrd="4" destOrd="0" presId="urn:microsoft.com/office/officeart/2005/8/layout/pyramid2"/>
    <dgm:cxn modelId="{4E2CE23F-38C4-4F43-A828-C7A10A6BCBAA}" type="presParOf" srcId="{3285A286-8A5C-43A9-8CEB-057CF568015B}" destId="{49DD878E-2A5C-486E-9578-39F99B9CBCAF}" srcOrd="5" destOrd="0" presId="urn:microsoft.com/office/officeart/2005/8/layout/pyramid2"/>
    <dgm:cxn modelId="{5571F1AC-F047-4112-91FC-58A1E5705F39}" type="presParOf" srcId="{3285A286-8A5C-43A9-8CEB-057CF568015B}" destId="{E35D241D-1DA4-4F11-A841-930136E9A3D7}" srcOrd="6" destOrd="0" presId="urn:microsoft.com/office/officeart/2005/8/layout/pyramid2"/>
    <dgm:cxn modelId="{4F092CDD-4D4E-457C-B8AD-80BE5249D329}" type="presParOf" srcId="{3285A286-8A5C-43A9-8CEB-057CF568015B}" destId="{635B288A-6339-42B9-B08C-A2E12928F0B3}" srcOrd="7" destOrd="0" presId="urn:microsoft.com/office/officeart/2005/8/layout/pyramid2"/>
    <dgm:cxn modelId="{4E7F145B-FB2F-47F5-9D23-B957DEE2877A}" type="presParOf" srcId="{3285A286-8A5C-43A9-8CEB-057CF568015B}" destId="{CE68224A-CDD2-4E48-AD22-3D75EB51A4E1}" srcOrd="8" destOrd="0" presId="urn:microsoft.com/office/officeart/2005/8/layout/pyramid2"/>
    <dgm:cxn modelId="{BA5B34E1-06E7-4EF2-A80F-4D2009AC3C80}" type="presParOf" srcId="{3285A286-8A5C-43A9-8CEB-057CF568015B}" destId="{DD141C24-C45F-4388-A8CB-99B41574E092}" srcOrd="9" destOrd="0" presId="urn:microsoft.com/office/officeart/2005/8/layout/pyramid2"/>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78EBC5-639F-4012-B9D7-53563FD23F7E}">
      <dsp:nvSpPr>
        <dsp:cNvPr id="0" name=""/>
        <dsp:cNvSpPr/>
      </dsp:nvSpPr>
      <dsp:spPr>
        <a:xfrm>
          <a:off x="888634" y="0"/>
          <a:ext cx="3150235" cy="3150235"/>
        </a:xfrm>
        <a:prstGeom prst="triangl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A7C00A26-63EB-4642-B080-397C7AB205F2}">
      <dsp:nvSpPr>
        <dsp:cNvPr id="0" name=""/>
        <dsp:cNvSpPr/>
      </dsp:nvSpPr>
      <dsp:spPr>
        <a:xfrm>
          <a:off x="2454230" y="152420"/>
          <a:ext cx="2047652" cy="463846"/>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s-ES" sz="1600" kern="1200">
              <a:latin typeface="+mj-lt"/>
            </a:rPr>
            <a:t>BRAHAMANES</a:t>
          </a:r>
        </a:p>
        <a:p>
          <a:pPr lvl="0" algn="ctr" defTabSz="711200">
            <a:lnSpc>
              <a:spcPct val="90000"/>
            </a:lnSpc>
            <a:spcBef>
              <a:spcPct val="0"/>
            </a:spcBef>
            <a:spcAft>
              <a:spcPct val="35000"/>
            </a:spcAft>
          </a:pPr>
          <a:r>
            <a:rPr lang="es-ES" sz="1100" kern="1200">
              <a:latin typeface="+mj-lt"/>
            </a:rPr>
            <a:t>Clase sacerdotal e intelectual</a:t>
          </a:r>
          <a:endParaRPr lang="es-ES" sz="600" kern="1200"/>
        </a:p>
      </dsp:txBody>
      <dsp:txXfrm>
        <a:off x="2476873" y="175063"/>
        <a:ext cx="2002366" cy="418560"/>
      </dsp:txXfrm>
    </dsp:sp>
    <dsp:sp modelId="{89172C77-6F42-4F77-A93C-B381F19FC2C7}">
      <dsp:nvSpPr>
        <dsp:cNvPr id="0" name=""/>
        <dsp:cNvSpPr/>
      </dsp:nvSpPr>
      <dsp:spPr>
        <a:xfrm>
          <a:off x="2463752" y="763128"/>
          <a:ext cx="2047652" cy="463846"/>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s-ES" sz="1600" kern="1200">
              <a:latin typeface="+mj-lt"/>
            </a:rPr>
            <a:t>KSHÁTRIYAS</a:t>
          </a:r>
        </a:p>
        <a:p>
          <a:pPr lvl="0" algn="ctr" defTabSz="711200">
            <a:lnSpc>
              <a:spcPct val="90000"/>
            </a:lnSpc>
            <a:spcBef>
              <a:spcPct val="0"/>
            </a:spcBef>
            <a:spcAft>
              <a:spcPct val="35000"/>
            </a:spcAft>
          </a:pPr>
          <a:r>
            <a:rPr lang="es-ES" sz="1100" kern="1200"/>
            <a:t>Reyes y guerreros</a:t>
          </a:r>
        </a:p>
      </dsp:txBody>
      <dsp:txXfrm>
        <a:off x="2486395" y="785771"/>
        <a:ext cx="2002366" cy="418560"/>
      </dsp:txXfrm>
    </dsp:sp>
    <dsp:sp modelId="{08D06E7C-5C8B-4044-A27A-CF4A31D2D4E0}">
      <dsp:nvSpPr>
        <dsp:cNvPr id="0" name=""/>
        <dsp:cNvSpPr/>
      </dsp:nvSpPr>
      <dsp:spPr>
        <a:xfrm>
          <a:off x="2463752" y="1371130"/>
          <a:ext cx="2047652" cy="463846"/>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s-ES" sz="1600" kern="1200">
              <a:latin typeface="+mj-lt"/>
            </a:rPr>
            <a:t>VAISHYAS</a:t>
          </a:r>
        </a:p>
        <a:p>
          <a:pPr lvl="0" algn="ctr" defTabSz="711200">
            <a:lnSpc>
              <a:spcPct val="90000"/>
            </a:lnSpc>
            <a:spcBef>
              <a:spcPct val="0"/>
            </a:spcBef>
            <a:spcAft>
              <a:spcPct val="35000"/>
            </a:spcAft>
          </a:pPr>
          <a:r>
            <a:rPr lang="es-ES" sz="1100" kern="1200">
              <a:latin typeface="+mj-lt"/>
            </a:rPr>
            <a:t>Comerciantes</a:t>
          </a:r>
          <a:endParaRPr lang="es-ES" sz="1100" kern="1200"/>
        </a:p>
      </dsp:txBody>
      <dsp:txXfrm>
        <a:off x="2486395" y="1393773"/>
        <a:ext cx="2002366" cy="418560"/>
      </dsp:txXfrm>
    </dsp:sp>
    <dsp:sp modelId="{E35D241D-1DA4-4F11-A841-930136E9A3D7}">
      <dsp:nvSpPr>
        <dsp:cNvPr id="0" name=""/>
        <dsp:cNvSpPr/>
      </dsp:nvSpPr>
      <dsp:spPr>
        <a:xfrm>
          <a:off x="2463752" y="1998197"/>
          <a:ext cx="2047652" cy="463846"/>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s-ES" sz="1600" kern="1200">
              <a:latin typeface="+mj-lt"/>
            </a:rPr>
            <a:t>SHUDRAS</a:t>
          </a:r>
        </a:p>
        <a:p>
          <a:pPr lvl="0" algn="ctr" defTabSz="711200">
            <a:lnSpc>
              <a:spcPct val="90000"/>
            </a:lnSpc>
            <a:spcBef>
              <a:spcPct val="0"/>
            </a:spcBef>
            <a:spcAft>
              <a:spcPct val="35000"/>
            </a:spcAft>
          </a:pPr>
          <a:r>
            <a:rPr lang="es-ES" sz="1100" kern="1200"/>
            <a:t>Campesinos y trabajadores</a:t>
          </a:r>
        </a:p>
      </dsp:txBody>
      <dsp:txXfrm>
        <a:off x="2486395" y="2020840"/>
        <a:ext cx="2002366" cy="418560"/>
      </dsp:txXfrm>
    </dsp:sp>
    <dsp:sp modelId="{CE68224A-CDD2-4E48-AD22-3D75EB51A4E1}">
      <dsp:nvSpPr>
        <dsp:cNvPr id="0" name=""/>
        <dsp:cNvSpPr/>
      </dsp:nvSpPr>
      <dsp:spPr>
        <a:xfrm>
          <a:off x="2463752" y="2610177"/>
          <a:ext cx="2047652" cy="463846"/>
        </a:xfrm>
        <a:prstGeom prst="roundRect">
          <a:avLst/>
        </a:prstGeom>
        <a:pattFill prst="dkUpDiag">
          <a:fgClr>
            <a:srgbClr val="FFFFFF"/>
          </a:fgClr>
          <a:bgClr>
            <a:schemeClr val="bg1">
              <a:lumMod val="65000"/>
            </a:schemeClr>
          </a:bgClr>
        </a:patt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s-ES" sz="1600" kern="1200">
              <a:latin typeface="+mj-lt"/>
            </a:rPr>
            <a:t>DÁLITS</a:t>
          </a:r>
        </a:p>
        <a:p>
          <a:pPr lvl="0" algn="ctr" defTabSz="711200">
            <a:lnSpc>
              <a:spcPct val="90000"/>
            </a:lnSpc>
            <a:spcBef>
              <a:spcPct val="0"/>
            </a:spcBef>
            <a:spcAft>
              <a:spcPct val="35000"/>
            </a:spcAft>
          </a:pPr>
          <a:r>
            <a:rPr lang="es-ES" sz="1100" kern="1200">
              <a:latin typeface="+mj-lt"/>
            </a:rPr>
            <a:t>Intocables, parias</a:t>
          </a:r>
          <a:endParaRPr lang="es-ES" sz="1100" kern="1200"/>
        </a:p>
      </dsp:txBody>
      <dsp:txXfrm>
        <a:off x="2486395" y="2632820"/>
        <a:ext cx="2002366" cy="418560"/>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7272B1-A92B-446C-9A25-3615C2A6EA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9498</Words>
  <Characters>52240</Characters>
  <Application>Microsoft Office Word</Application>
  <DocSecurity>0</DocSecurity>
  <Lines>435</Lines>
  <Paragraphs>123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61615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ANGEL</dc:creator>
  <cp:lastModifiedBy>Agustin</cp:lastModifiedBy>
  <cp:revision>2</cp:revision>
  <cp:lastPrinted>2012-10-21T16:10:00Z</cp:lastPrinted>
  <dcterms:created xsi:type="dcterms:W3CDTF">2012-10-25T10:45:00Z</dcterms:created>
  <dcterms:modified xsi:type="dcterms:W3CDTF">2012-10-25T10:45:00Z</dcterms:modified>
</cp:coreProperties>
</file>